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3C9F" w:rsidRDefault="00923C9F" w:rsidP="00923C9F">
      <w:pPr>
        <w:jc w:val="center"/>
        <w:rPr>
          <w:rFonts w:asciiTheme="minorEastAsia" w:hAnsiTheme="minorEastAsia"/>
          <w:sz w:val="36"/>
          <w:szCs w:val="36"/>
        </w:rPr>
      </w:pPr>
      <w:bookmarkStart w:id="0" w:name="_GoBack"/>
      <w:bookmarkEnd w:id="0"/>
    </w:p>
    <w:p w:rsidR="00923C9F" w:rsidRPr="00923C9F" w:rsidRDefault="00923C9F" w:rsidP="00923C9F">
      <w:pPr>
        <w:jc w:val="center"/>
        <w:rPr>
          <w:rFonts w:asciiTheme="minorEastAsia" w:hAnsiTheme="minorEastAsia"/>
          <w:sz w:val="36"/>
          <w:szCs w:val="36"/>
        </w:rPr>
      </w:pPr>
      <w:r w:rsidRPr="00923C9F">
        <w:rPr>
          <w:rFonts w:asciiTheme="minorEastAsia" w:hAnsiTheme="minorEastAsia" w:hint="eastAsia"/>
          <w:sz w:val="36"/>
          <w:szCs w:val="36"/>
        </w:rPr>
        <w:t xml:space="preserve">2017 年首届文化科技学术会议 </w:t>
      </w:r>
      <w:r w:rsidRPr="00606F3E">
        <w:rPr>
          <w:rFonts w:ascii="Times New Roman" w:hAnsi="Times New Roman" w:cs="Times New Roman"/>
          <w:sz w:val="36"/>
          <w:szCs w:val="36"/>
        </w:rPr>
        <w:t>(CCST 2017)</w:t>
      </w:r>
    </w:p>
    <w:p w:rsidR="00923C9F" w:rsidRPr="00923C9F" w:rsidRDefault="00923C9F" w:rsidP="00923C9F">
      <w:pPr>
        <w:jc w:val="center"/>
        <w:rPr>
          <w:rFonts w:ascii="黑体" w:eastAsia="黑体" w:hAnsi="黑体"/>
          <w:sz w:val="36"/>
          <w:szCs w:val="36"/>
        </w:rPr>
      </w:pPr>
      <w:r w:rsidRPr="00923C9F">
        <w:rPr>
          <w:rFonts w:ascii="黑体" w:eastAsia="黑体" w:hAnsi="黑体" w:hint="eastAsia"/>
          <w:sz w:val="36"/>
          <w:szCs w:val="36"/>
        </w:rPr>
        <w:t>会议学术论文来稿格式要求</w:t>
      </w:r>
    </w:p>
    <w:p w:rsidR="00923C9F" w:rsidRPr="00CC25BA" w:rsidRDefault="00CC25BA" w:rsidP="00923C9F">
      <w:pPr>
        <w:jc w:val="center"/>
        <w:rPr>
          <w:rFonts w:ascii="楷体" w:eastAsia="楷体" w:hAnsi="楷体"/>
          <w:sz w:val="28"/>
          <w:szCs w:val="28"/>
        </w:rPr>
      </w:pPr>
      <w:r w:rsidRPr="00CC25BA">
        <w:rPr>
          <w:rFonts w:ascii="楷体" w:eastAsia="楷体" w:hAnsi="楷体" w:hint="eastAsia"/>
          <w:sz w:val="28"/>
          <w:szCs w:val="28"/>
        </w:rPr>
        <w:t>（含</w:t>
      </w:r>
      <w:r>
        <w:rPr>
          <w:rFonts w:ascii="楷体" w:eastAsia="楷体" w:hAnsi="楷体" w:hint="eastAsia"/>
          <w:sz w:val="28"/>
          <w:szCs w:val="28"/>
        </w:rPr>
        <w:t>：</w:t>
      </w:r>
      <w:r w:rsidRPr="00CC25BA">
        <w:rPr>
          <w:rFonts w:ascii="楷体" w:eastAsia="楷体" w:hAnsi="楷体" w:hint="eastAsia"/>
          <w:sz w:val="28"/>
          <w:szCs w:val="28"/>
        </w:rPr>
        <w:t>论文格式模板）</w:t>
      </w:r>
    </w:p>
    <w:p w:rsidR="00923C9F" w:rsidRDefault="00923C9F" w:rsidP="00923C9F">
      <w:pPr>
        <w:jc w:val="center"/>
      </w:pPr>
    </w:p>
    <w:p w:rsidR="00CC25BA" w:rsidRPr="00CC25BA" w:rsidRDefault="00CC25BA" w:rsidP="00923C9F">
      <w:pPr>
        <w:jc w:val="center"/>
      </w:pPr>
    </w:p>
    <w:p w:rsidR="00923C9F" w:rsidRDefault="00923C9F" w:rsidP="00923C9F">
      <w:pPr>
        <w:jc w:val="center"/>
      </w:pPr>
    </w:p>
    <w:p w:rsidR="00923C9F" w:rsidRPr="00923C9F" w:rsidRDefault="00923C9F" w:rsidP="00923C9F">
      <w:pPr>
        <w:adjustRightInd w:val="0"/>
        <w:snapToGrid w:val="0"/>
        <w:spacing w:line="360" w:lineRule="auto"/>
        <w:rPr>
          <w:rFonts w:ascii="Times New Roman" w:eastAsia="宋体" w:hAnsi="Times New Roman" w:cs="Times New Roman"/>
          <w:b/>
          <w:bCs/>
          <w:sz w:val="32"/>
          <w:szCs w:val="32"/>
        </w:rPr>
      </w:pPr>
      <w:r w:rsidRPr="00923C9F">
        <w:rPr>
          <w:rFonts w:ascii="Times New Roman" w:eastAsia="宋体" w:hAnsi="Times New Roman" w:cs="Times New Roman" w:hint="eastAsia"/>
          <w:b/>
          <w:bCs/>
          <w:sz w:val="32"/>
          <w:szCs w:val="32"/>
        </w:rPr>
        <w:t>第一部分：总体要求</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 xml:space="preserve">1. </w:t>
      </w:r>
      <w:r w:rsidRPr="00923C9F">
        <w:rPr>
          <w:rFonts w:ascii="Times New Roman" w:eastAsia="宋体" w:hAnsi="Times New Roman" w:cs="Times New Roman"/>
          <w:sz w:val="24"/>
          <w:szCs w:val="24"/>
        </w:rPr>
        <w:t>论文内容应具有创新性，理论科学，主题明确，层次清楚，论证严密，文字简练，数据可靠，篇幅应控制在</w:t>
      </w:r>
      <w:r w:rsidRPr="00923C9F">
        <w:rPr>
          <w:rFonts w:ascii="Times New Roman" w:eastAsia="宋体" w:hAnsi="Times New Roman" w:cs="Times New Roman"/>
          <w:sz w:val="24"/>
          <w:szCs w:val="24"/>
        </w:rPr>
        <w:t xml:space="preserve">5000 </w:t>
      </w:r>
      <w:r w:rsidRPr="00923C9F">
        <w:rPr>
          <w:rFonts w:ascii="Times New Roman" w:eastAsia="宋体" w:hAnsi="Times New Roman" w:cs="Times New Roman"/>
          <w:sz w:val="24"/>
          <w:szCs w:val="24"/>
        </w:rPr>
        <w:t>字以内（</w:t>
      </w:r>
      <w:r w:rsidRPr="00923C9F">
        <w:rPr>
          <w:rFonts w:ascii="Times New Roman" w:eastAsia="宋体" w:hAnsi="Times New Roman" w:cs="Times New Roman"/>
          <w:sz w:val="24"/>
          <w:szCs w:val="24"/>
        </w:rPr>
        <w:t xml:space="preserve">A4 </w:t>
      </w:r>
      <w:r w:rsidRPr="00923C9F">
        <w:rPr>
          <w:rFonts w:ascii="Times New Roman" w:eastAsia="宋体" w:hAnsi="Times New Roman" w:cs="Times New Roman"/>
          <w:sz w:val="24"/>
          <w:szCs w:val="24"/>
        </w:rPr>
        <w:t>纸排版）。</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 xml:space="preserve">2. </w:t>
      </w:r>
      <w:r w:rsidRPr="00923C9F">
        <w:rPr>
          <w:rFonts w:ascii="Times New Roman" w:eastAsia="宋体" w:hAnsi="Times New Roman" w:cs="Times New Roman"/>
          <w:sz w:val="24"/>
          <w:szCs w:val="24"/>
        </w:rPr>
        <w:t>论文应包括</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中、英文标题、摘要、关键词、作者姓名、单位、城市及邮编。中文关键词后面给出中图分类号。正文开始应</w:t>
      </w:r>
      <w:r w:rsidRPr="00923C9F">
        <w:rPr>
          <w:rFonts w:ascii="宋体" w:eastAsia="宋体" w:hAnsi="宋体" w:cs="Times New Roman"/>
          <w:sz w:val="24"/>
          <w:szCs w:val="24"/>
        </w:rPr>
        <w:t>为“引言”部</w:t>
      </w:r>
      <w:r w:rsidRPr="00923C9F">
        <w:rPr>
          <w:rFonts w:ascii="Times New Roman" w:eastAsia="宋体" w:hAnsi="Times New Roman" w:cs="Times New Roman"/>
          <w:sz w:val="24"/>
          <w:szCs w:val="24"/>
        </w:rPr>
        <w:t>分，序号</w:t>
      </w:r>
      <w:r w:rsidRPr="00923C9F">
        <w:rPr>
          <w:rFonts w:ascii="宋体" w:eastAsia="宋体" w:hAnsi="宋体" w:cs="Times New Roman"/>
          <w:sz w:val="24"/>
          <w:szCs w:val="24"/>
        </w:rPr>
        <w:t>为“</w:t>
      </w:r>
      <w:r w:rsidRPr="00923C9F">
        <w:rPr>
          <w:rFonts w:ascii="宋体" w:eastAsia="宋体" w:hAnsi="宋体" w:cs="Times New Roman" w:hint="eastAsia"/>
          <w:sz w:val="24"/>
          <w:szCs w:val="24"/>
        </w:rPr>
        <w:t>1</w:t>
      </w:r>
      <w:r w:rsidRPr="00923C9F">
        <w:rPr>
          <w:rFonts w:ascii="宋体" w:eastAsia="宋体" w:hAnsi="宋体" w:cs="Times New Roman"/>
          <w:sz w:val="24"/>
          <w:szCs w:val="24"/>
        </w:rPr>
        <w:t>”</w:t>
      </w:r>
      <w:r w:rsidRPr="00923C9F">
        <w:rPr>
          <w:rFonts w:ascii="Times New Roman" w:eastAsia="宋体" w:hAnsi="Times New Roman" w:cs="Times New Roman"/>
          <w:sz w:val="24"/>
          <w:szCs w:val="24"/>
        </w:rPr>
        <w:t>；中间部分论述论文</w:t>
      </w:r>
      <w:r w:rsidRPr="00923C9F">
        <w:rPr>
          <w:rFonts w:ascii="Times New Roman" w:eastAsia="宋体" w:hAnsi="Times New Roman" w:cs="Times New Roman" w:hint="eastAsia"/>
          <w:sz w:val="24"/>
          <w:szCs w:val="24"/>
        </w:rPr>
        <w:t>的</w:t>
      </w:r>
      <w:r w:rsidRPr="00923C9F">
        <w:rPr>
          <w:rFonts w:ascii="Times New Roman" w:eastAsia="宋体" w:hAnsi="Times New Roman" w:cs="Times New Roman"/>
          <w:sz w:val="24"/>
          <w:szCs w:val="24"/>
        </w:rPr>
        <w:t>核心技术，序号从</w:t>
      </w:r>
      <w:r w:rsidRPr="00923C9F">
        <w:rPr>
          <w:rFonts w:ascii="Times New Roman" w:eastAsia="宋体" w:hAnsi="Times New Roman" w:cs="Times New Roman" w:hint="eastAsia"/>
          <w:sz w:val="24"/>
          <w:szCs w:val="24"/>
        </w:rPr>
        <w:t>2</w:t>
      </w:r>
      <w:r w:rsidRPr="00923C9F">
        <w:rPr>
          <w:rFonts w:ascii="Times New Roman" w:eastAsia="宋体" w:hAnsi="Times New Roman" w:cs="Times New Roman"/>
          <w:sz w:val="24"/>
          <w:szCs w:val="24"/>
        </w:rPr>
        <w:t xml:space="preserve"> </w:t>
      </w:r>
      <w:r w:rsidRPr="00923C9F">
        <w:rPr>
          <w:rFonts w:ascii="Times New Roman" w:eastAsia="宋体" w:hAnsi="Times New Roman" w:cs="Times New Roman"/>
          <w:sz w:val="24"/>
          <w:szCs w:val="24"/>
        </w:rPr>
        <w:t>开始；结尾应为</w:t>
      </w:r>
      <w:r w:rsidRPr="00923C9F">
        <w:rPr>
          <w:rFonts w:ascii="宋体" w:eastAsia="宋体" w:hAnsi="宋体" w:cs="Times New Roman"/>
          <w:sz w:val="24"/>
          <w:szCs w:val="24"/>
        </w:rPr>
        <w:t>“结束语”</w:t>
      </w:r>
      <w:r w:rsidRPr="00923C9F">
        <w:rPr>
          <w:rFonts w:ascii="Times New Roman" w:eastAsia="宋体" w:hAnsi="Times New Roman" w:cs="Times New Roman"/>
          <w:sz w:val="24"/>
          <w:szCs w:val="24"/>
        </w:rPr>
        <w:t>。正文内容用五号宋体字，一级标题用四号黑体字；二级标题用</w:t>
      </w:r>
      <w:r w:rsidRPr="00923C9F">
        <w:rPr>
          <w:rFonts w:ascii="Times New Roman" w:eastAsia="宋体" w:hAnsi="Times New Roman" w:cs="Times New Roman" w:hint="eastAsia"/>
          <w:sz w:val="24"/>
          <w:szCs w:val="24"/>
        </w:rPr>
        <w:t>小四</w:t>
      </w:r>
      <w:r w:rsidRPr="00923C9F">
        <w:rPr>
          <w:rFonts w:ascii="Times New Roman" w:eastAsia="宋体" w:hAnsi="Times New Roman" w:cs="Times New Roman"/>
          <w:sz w:val="24"/>
          <w:szCs w:val="24"/>
        </w:rPr>
        <w:t>号黑体字。一级标题字数不应过长，</w:t>
      </w:r>
      <w:r w:rsidRPr="00923C9F">
        <w:rPr>
          <w:rFonts w:ascii="Times New Roman" w:eastAsia="宋体" w:hAnsi="Times New Roman" w:cs="Times New Roman" w:hint="eastAsia"/>
          <w:sz w:val="24"/>
          <w:szCs w:val="24"/>
        </w:rPr>
        <w:t>一般应</w:t>
      </w:r>
      <w:r w:rsidRPr="00923C9F">
        <w:rPr>
          <w:rFonts w:ascii="Times New Roman" w:eastAsia="宋体" w:hAnsi="Times New Roman" w:cs="Times New Roman"/>
          <w:sz w:val="24"/>
          <w:szCs w:val="24"/>
        </w:rPr>
        <w:t>在</w:t>
      </w:r>
      <w:r w:rsidRPr="00923C9F">
        <w:rPr>
          <w:rFonts w:ascii="Times New Roman" w:eastAsia="宋体" w:hAnsi="Times New Roman" w:cs="Times New Roman"/>
          <w:sz w:val="24"/>
          <w:szCs w:val="24"/>
        </w:rPr>
        <w:t xml:space="preserve">15 </w:t>
      </w:r>
      <w:r w:rsidRPr="00923C9F">
        <w:rPr>
          <w:rFonts w:ascii="Times New Roman" w:eastAsia="宋体" w:hAnsi="Times New Roman" w:cs="Times New Roman"/>
          <w:sz w:val="24"/>
          <w:szCs w:val="24"/>
        </w:rPr>
        <w:t>字以内。</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 xml:space="preserve">3. </w:t>
      </w:r>
      <w:r w:rsidRPr="00923C9F">
        <w:rPr>
          <w:rFonts w:ascii="Times New Roman" w:eastAsia="宋体" w:hAnsi="Times New Roman" w:cs="Times New Roman" w:hint="eastAsia"/>
          <w:sz w:val="24"/>
          <w:szCs w:val="24"/>
        </w:rPr>
        <w:t>论文</w:t>
      </w:r>
      <w:r w:rsidRPr="00923C9F">
        <w:rPr>
          <w:rFonts w:ascii="Times New Roman" w:eastAsia="宋体" w:hAnsi="Times New Roman" w:cs="Times New Roman"/>
          <w:sz w:val="24"/>
          <w:szCs w:val="24"/>
        </w:rPr>
        <w:t>摘要字数应不少于</w:t>
      </w:r>
      <w:r w:rsidRPr="00923C9F">
        <w:rPr>
          <w:rFonts w:ascii="Times New Roman" w:eastAsia="宋体" w:hAnsi="Times New Roman" w:cs="Times New Roman"/>
          <w:sz w:val="24"/>
          <w:szCs w:val="24"/>
        </w:rPr>
        <w:t xml:space="preserve">180 </w:t>
      </w:r>
      <w:r w:rsidRPr="00923C9F">
        <w:rPr>
          <w:rFonts w:ascii="Times New Roman" w:eastAsia="宋体" w:hAnsi="Times New Roman" w:cs="Times New Roman"/>
          <w:sz w:val="24"/>
          <w:szCs w:val="24"/>
        </w:rPr>
        <w:t>字。摘要应包含研究目的（及主题范围）、方法、结果和结论四要素。摘要应具有独</w:t>
      </w:r>
      <w:r w:rsidRPr="00923C9F">
        <w:rPr>
          <w:rFonts w:ascii="宋体" w:eastAsia="宋体" w:hAnsi="宋体" w:cs="Times New Roman"/>
          <w:sz w:val="24"/>
          <w:szCs w:val="24"/>
        </w:rPr>
        <w:t>立性和自含性，即不需要阅读全文，就能获得必要的信息。摘要编写应使用第三人称写法，不要使用“本文”、“作者”、“我们”等作主语，不要出现对研究和设计的自我评价。采用“针对……，或在……基础上，对……进行了简要介绍”、“对……进行了仿真（测试或分析）”、“提出了……”等记述方法标明一次文献的性质和文献主</w:t>
      </w:r>
      <w:r w:rsidRPr="00923C9F">
        <w:rPr>
          <w:rFonts w:ascii="Times New Roman" w:eastAsia="宋体" w:hAnsi="Times New Roman" w:cs="Times New Roman"/>
          <w:sz w:val="24"/>
          <w:szCs w:val="24"/>
        </w:rPr>
        <w:t>题。摘要的内容应包含与论文同等量的主要信息，供读者确定有无必要阅读全文。</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 xml:space="preserve">4. </w:t>
      </w:r>
      <w:r w:rsidRPr="00923C9F">
        <w:rPr>
          <w:rFonts w:ascii="Times New Roman" w:eastAsia="宋体" w:hAnsi="Times New Roman" w:cs="Times New Roman"/>
          <w:sz w:val="24"/>
          <w:szCs w:val="24"/>
        </w:rPr>
        <w:t>关键词是检索的工具，是从题名、摘要和正文中选出来的能够表达文献主题的实意词和实意短语。给出术语应准确、规范、不要太偏，具有专指性和检索意义。关键词给出</w:t>
      </w:r>
      <w:r w:rsidRPr="00923C9F">
        <w:rPr>
          <w:rFonts w:ascii="Times New Roman" w:eastAsia="宋体" w:hAnsi="Times New Roman" w:cs="Times New Roman"/>
          <w:sz w:val="24"/>
          <w:szCs w:val="24"/>
        </w:rPr>
        <w:t>4</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8</w:t>
      </w:r>
      <w:r w:rsidRPr="00923C9F">
        <w:rPr>
          <w:rFonts w:ascii="Times New Roman" w:eastAsia="宋体" w:hAnsi="Times New Roman" w:cs="Times New Roman"/>
          <w:sz w:val="24"/>
          <w:szCs w:val="24"/>
        </w:rPr>
        <w:t>个，用分号隔开。</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 xml:space="preserve">5. </w:t>
      </w:r>
      <w:r w:rsidRPr="00923C9F">
        <w:rPr>
          <w:rFonts w:ascii="Times New Roman" w:eastAsia="宋体" w:hAnsi="Times New Roman" w:cs="Times New Roman"/>
          <w:sz w:val="24"/>
          <w:szCs w:val="24"/>
        </w:rPr>
        <w:t>引言不能与摘要内容重复叙述。文字不应过长，控制在</w:t>
      </w:r>
      <w:r w:rsidRPr="00923C9F">
        <w:rPr>
          <w:rFonts w:ascii="Times New Roman" w:eastAsia="宋体" w:hAnsi="Times New Roman" w:cs="Times New Roman"/>
          <w:sz w:val="24"/>
          <w:szCs w:val="24"/>
        </w:rPr>
        <w:t xml:space="preserve">200 - 400 </w:t>
      </w:r>
      <w:r w:rsidRPr="00923C9F">
        <w:rPr>
          <w:rFonts w:ascii="Times New Roman" w:eastAsia="宋体" w:hAnsi="Times New Roman" w:cs="Times New Roman"/>
          <w:sz w:val="24"/>
          <w:szCs w:val="24"/>
        </w:rPr>
        <w:t>字。介绍写作背景和目的，以及相关领域内前人所做的工作和研究概况，说明本研究与前人工作的关系，目前研究的热点、存在的问题及作者工作的意义，起到定向引导的作用。引言也可点明论文的理论依据、实验基础和研究方法，简单阐述其研究内容。</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lastRenderedPageBreak/>
        <w:t xml:space="preserve">6. </w:t>
      </w:r>
      <w:r w:rsidRPr="00923C9F">
        <w:rPr>
          <w:rFonts w:ascii="Times New Roman" w:eastAsia="宋体" w:hAnsi="Times New Roman" w:cs="Times New Roman"/>
          <w:sz w:val="24"/>
          <w:szCs w:val="24"/>
        </w:rPr>
        <w:t>结束语不应过长，控制在</w:t>
      </w:r>
      <w:r w:rsidRPr="00923C9F">
        <w:rPr>
          <w:rFonts w:ascii="Times New Roman" w:eastAsia="宋体" w:hAnsi="Times New Roman" w:cs="Times New Roman"/>
          <w:sz w:val="24"/>
          <w:szCs w:val="24"/>
        </w:rPr>
        <w:t xml:space="preserve">200-300 </w:t>
      </w:r>
      <w:r w:rsidRPr="00923C9F">
        <w:rPr>
          <w:rFonts w:ascii="Times New Roman" w:eastAsia="宋体" w:hAnsi="Times New Roman" w:cs="Times New Roman"/>
          <w:sz w:val="24"/>
          <w:szCs w:val="24"/>
        </w:rPr>
        <w:t>字。结束语不能与摘要、引言内容重复叙述，不能是正文中各段小结的简单重复，而是将研究过程的观察所得和实验结果等材料，经综合分析，构成若干观念和论点，并将各种数据材料联贯起来，思索判断，逻辑推理，形成最终的总体论点</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所得结论应该准确、完整、明确、精炼，要认真阐述自己的创新性工作在本领域中的地位、作用以及自己新见解的意义。</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 xml:space="preserve">7. </w:t>
      </w:r>
      <w:r w:rsidRPr="00923C9F">
        <w:rPr>
          <w:rFonts w:ascii="Times New Roman" w:eastAsia="宋体" w:hAnsi="Times New Roman" w:cs="Times New Roman"/>
          <w:sz w:val="24"/>
          <w:szCs w:val="24"/>
        </w:rPr>
        <w:t>来稿时请在稿件最后一页写明第一作者或联络人的通信地址、单位、姓名、邮政编码、电话、</w:t>
      </w:r>
      <w:r w:rsidRPr="00923C9F">
        <w:rPr>
          <w:rFonts w:ascii="Times New Roman" w:eastAsia="宋体" w:hAnsi="Times New Roman" w:cs="Times New Roman"/>
          <w:sz w:val="24"/>
          <w:szCs w:val="24"/>
        </w:rPr>
        <w:t xml:space="preserve">E-mail </w:t>
      </w:r>
      <w:r w:rsidRPr="00923C9F">
        <w:rPr>
          <w:rFonts w:ascii="Times New Roman" w:eastAsia="宋体" w:hAnsi="Times New Roman" w:cs="Times New Roman"/>
          <w:sz w:val="24"/>
          <w:szCs w:val="24"/>
        </w:rPr>
        <w:t>地址，以便与作者及时联系和邮寄样刊。如作者因毕业、工作变动或其他原因，通信地址变更或联系电话发生变化，请及时告之。</w:t>
      </w:r>
    </w:p>
    <w:p w:rsidR="00923C9F" w:rsidRPr="00923C9F" w:rsidRDefault="00923C9F" w:rsidP="00923C9F">
      <w:pPr>
        <w:adjustRightInd w:val="0"/>
        <w:snapToGrid w:val="0"/>
        <w:spacing w:line="360" w:lineRule="auto"/>
        <w:ind w:firstLineChars="200" w:firstLine="562"/>
        <w:rPr>
          <w:rFonts w:ascii="Times New Roman" w:eastAsia="宋体" w:hAnsi="Times New Roman" w:cs="Times New Roman"/>
          <w:b/>
          <w:bCs/>
          <w:sz w:val="28"/>
          <w:szCs w:val="28"/>
        </w:rPr>
      </w:pPr>
    </w:p>
    <w:p w:rsidR="00923C9F" w:rsidRPr="00923C9F" w:rsidRDefault="00923C9F" w:rsidP="00923C9F">
      <w:pPr>
        <w:adjustRightInd w:val="0"/>
        <w:snapToGrid w:val="0"/>
        <w:spacing w:line="360" w:lineRule="auto"/>
        <w:rPr>
          <w:rFonts w:ascii="Times New Roman" w:eastAsia="宋体" w:hAnsi="Times New Roman" w:cs="Times New Roman"/>
          <w:b/>
          <w:bCs/>
          <w:sz w:val="32"/>
          <w:szCs w:val="32"/>
        </w:rPr>
      </w:pPr>
      <w:r w:rsidRPr="00923C9F">
        <w:rPr>
          <w:rFonts w:ascii="Times New Roman" w:eastAsia="宋体" w:hAnsi="Times New Roman" w:cs="Times New Roman" w:hint="eastAsia"/>
          <w:b/>
          <w:bCs/>
          <w:sz w:val="32"/>
          <w:szCs w:val="32"/>
        </w:rPr>
        <w:t>第二部分：具体要求</w:t>
      </w:r>
    </w:p>
    <w:p w:rsidR="00923C9F" w:rsidRPr="00923C9F" w:rsidRDefault="00923C9F" w:rsidP="00923C9F">
      <w:pPr>
        <w:adjustRightInd w:val="0"/>
        <w:snapToGrid w:val="0"/>
        <w:spacing w:line="360" w:lineRule="auto"/>
        <w:ind w:firstLineChars="200" w:firstLine="562"/>
        <w:rPr>
          <w:rFonts w:ascii="Times New Roman" w:eastAsia="宋体" w:hAnsi="Times New Roman" w:cs="Times New Roman"/>
          <w:b/>
          <w:bCs/>
          <w:sz w:val="28"/>
          <w:szCs w:val="28"/>
        </w:rPr>
      </w:pPr>
      <w:r w:rsidRPr="00923C9F">
        <w:rPr>
          <w:rFonts w:ascii="Times New Roman" w:eastAsia="宋体" w:hAnsi="Times New Roman" w:cs="Times New Roman"/>
          <w:b/>
          <w:bCs/>
          <w:sz w:val="28"/>
          <w:szCs w:val="28"/>
        </w:rPr>
        <w:t>一、作者名及其工作单位</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1.</w:t>
      </w:r>
      <w:r w:rsidRPr="00923C9F">
        <w:rPr>
          <w:rFonts w:ascii="Times New Roman" w:eastAsia="宋体" w:hAnsi="Times New Roman" w:cs="Times New Roman"/>
          <w:sz w:val="24"/>
          <w:szCs w:val="24"/>
        </w:rPr>
        <w:t>中国作者姓名的汉语拼音采用如下写法：姓前名后，中间为空格。姓氏的全部字母均大写，复姓应连写。名字的首字母大写，双名中间加连字符；名字不缩写。</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ZHANG Ying (</w:t>
      </w:r>
      <w:r w:rsidRPr="00923C9F">
        <w:rPr>
          <w:rFonts w:ascii="Times New Roman" w:eastAsia="宋体" w:hAnsi="Times New Roman" w:cs="Times New Roman"/>
          <w:szCs w:val="21"/>
        </w:rPr>
        <w:t>张颖</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WANG Xi-lian (</w:t>
      </w:r>
      <w:r w:rsidRPr="00923C9F">
        <w:rPr>
          <w:rFonts w:ascii="Times New Roman" w:eastAsia="宋体" w:hAnsi="Times New Roman" w:cs="Times New Roman"/>
          <w:szCs w:val="21"/>
        </w:rPr>
        <w:t>王锡联</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ZHUGE Hua (</w:t>
      </w:r>
      <w:r w:rsidRPr="00923C9F">
        <w:rPr>
          <w:rFonts w:ascii="Times New Roman" w:eastAsia="宋体" w:hAnsi="Times New Roman" w:cs="Times New Roman"/>
          <w:szCs w:val="21"/>
        </w:rPr>
        <w:t>诸葛华</w:t>
      </w:r>
      <w:r w:rsidRPr="00923C9F">
        <w:rPr>
          <w:rFonts w:ascii="Times New Roman" w:eastAsia="宋体" w:hAnsi="Times New Roman" w:cs="Times New Roman"/>
          <w:szCs w:val="21"/>
        </w:rPr>
        <w:t>)</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2.</w:t>
      </w:r>
      <w:r w:rsidRPr="00923C9F">
        <w:rPr>
          <w:rFonts w:ascii="Times New Roman" w:eastAsia="宋体" w:hAnsi="Times New Roman" w:cs="Times New Roman"/>
          <w:sz w:val="24"/>
          <w:szCs w:val="24"/>
        </w:rPr>
        <w:t>主要作者的工作单位，包括单位全称、所在省市名及邮政编码；单位名称与省市名之间应以逗号分隔。整个数据项用圆括号括起。</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w:t>
      </w:r>
      <w:r w:rsidRPr="00923C9F">
        <w:rPr>
          <w:rFonts w:ascii="Times New Roman" w:eastAsia="宋体" w:hAnsi="Times New Roman" w:cs="Times New Roman"/>
          <w:szCs w:val="21"/>
        </w:rPr>
        <w:t>中国科学技术大学</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数学力学系，安徽</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合肥</w:t>
      </w:r>
      <w:r w:rsidRPr="00923C9F">
        <w:rPr>
          <w:rFonts w:ascii="Times New Roman" w:eastAsia="宋体" w:hAnsi="Times New Roman" w:cs="Times New Roman"/>
          <w:szCs w:val="21"/>
        </w:rPr>
        <w:t xml:space="preserve"> 230001)  (</w:t>
      </w:r>
      <w:r w:rsidRPr="00923C9F">
        <w:rPr>
          <w:rFonts w:ascii="Times New Roman" w:eastAsia="宋体" w:hAnsi="Times New Roman" w:cs="Times New Roman"/>
          <w:szCs w:val="21"/>
        </w:rPr>
        <w:t>中国科学院</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力学研究所，北京</w:t>
      </w:r>
      <w:r w:rsidRPr="00923C9F">
        <w:rPr>
          <w:rFonts w:ascii="Times New Roman" w:eastAsia="宋体" w:hAnsi="Times New Roman" w:cs="Times New Roman"/>
          <w:szCs w:val="21"/>
        </w:rPr>
        <w:t xml:space="preserve">  100080)</w:t>
      </w:r>
    </w:p>
    <w:p w:rsidR="00923C9F" w:rsidRPr="00923C9F" w:rsidRDefault="00923C9F" w:rsidP="00923C9F">
      <w:pPr>
        <w:adjustRightInd w:val="0"/>
        <w:snapToGrid w:val="0"/>
        <w:spacing w:line="360" w:lineRule="auto"/>
        <w:ind w:firstLineChars="150" w:firstLine="360"/>
        <w:rPr>
          <w:rFonts w:ascii="Times New Roman" w:eastAsia="宋体" w:hAnsi="Times New Roman" w:cs="Times New Roman"/>
          <w:sz w:val="24"/>
          <w:szCs w:val="24"/>
        </w:rPr>
      </w:pPr>
      <w:r w:rsidRPr="00923C9F">
        <w:rPr>
          <w:rFonts w:ascii="Times New Roman" w:eastAsia="宋体" w:hAnsi="Times New Roman" w:cs="Times New Roman"/>
          <w:sz w:val="24"/>
          <w:szCs w:val="24"/>
        </w:rPr>
        <w:t>3.</w:t>
      </w:r>
      <w:r w:rsidRPr="00923C9F">
        <w:rPr>
          <w:rFonts w:ascii="Times New Roman" w:eastAsia="宋体" w:hAnsi="Times New Roman" w:cs="Times New Roman"/>
          <w:sz w:val="24"/>
          <w:szCs w:val="24"/>
        </w:rPr>
        <w:t>作者工作单位直接排印在作者姓名之下。英文论文和英文摘要中的作者工作单位还应在省市名及邮编之后加列国名，其间以逗号</w:t>
      </w:r>
      <w:r w:rsidRPr="00923C9F">
        <w:rPr>
          <w:rFonts w:ascii="宋体" w:eastAsia="宋体" w:hAnsi="宋体" w:cs="Times New Roman"/>
          <w:sz w:val="24"/>
          <w:szCs w:val="24"/>
        </w:rPr>
        <w:t>“,”</w:t>
      </w:r>
      <w:r w:rsidRPr="00923C9F">
        <w:rPr>
          <w:rFonts w:ascii="Times New Roman" w:eastAsia="宋体" w:hAnsi="Times New Roman" w:cs="Times New Roman"/>
          <w:sz w:val="24"/>
          <w:szCs w:val="24"/>
        </w:rPr>
        <w:t>分隔。</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(Institute of Nuclear Energy Technology, Tsinghua University, Beijing 100084,China)</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4.</w:t>
      </w:r>
      <w:r w:rsidRPr="00923C9F">
        <w:rPr>
          <w:rFonts w:ascii="Times New Roman" w:eastAsia="宋体" w:hAnsi="Times New Roman" w:cs="Times New Roman"/>
          <w:sz w:val="24"/>
          <w:szCs w:val="24"/>
        </w:rPr>
        <w:t>多位作者的署名之间应用逗号</w:t>
      </w:r>
      <w:r w:rsidRPr="00923C9F">
        <w:rPr>
          <w:rFonts w:ascii="宋体" w:eastAsia="宋体" w:hAnsi="宋体" w:cs="Times New Roman"/>
          <w:sz w:val="24"/>
          <w:szCs w:val="24"/>
        </w:rPr>
        <w:t>“，”</w:t>
      </w:r>
      <w:r w:rsidRPr="00923C9F">
        <w:rPr>
          <w:rFonts w:ascii="Times New Roman" w:eastAsia="宋体" w:hAnsi="Times New Roman" w:cs="Times New Roman"/>
          <w:sz w:val="24"/>
          <w:szCs w:val="24"/>
        </w:rPr>
        <w:t>隔开。不同工作单位的作者，应在姓名右上角加注不同的阿拉伯数字序号，并在其工作单位名称之前加与作者姓名序号相同的数字；各工作单位之间连排时以分号隔开。</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韩英铎</w:t>
      </w:r>
      <w:r w:rsidRPr="00923C9F">
        <w:rPr>
          <w:rFonts w:ascii="Times New Roman" w:eastAsia="宋体" w:hAnsi="Times New Roman" w:cs="Times New Roman"/>
          <w:szCs w:val="21"/>
          <w:vertAlign w:val="superscript"/>
        </w:rPr>
        <w:t>1</w:t>
      </w:r>
      <w:r w:rsidRPr="00923C9F">
        <w:rPr>
          <w:rFonts w:ascii="Times New Roman" w:eastAsia="宋体" w:hAnsi="Times New Roman" w:cs="Times New Roman"/>
          <w:szCs w:val="21"/>
        </w:rPr>
        <w:t>，王仲鸿</w:t>
      </w:r>
      <w:r w:rsidRPr="00923C9F">
        <w:rPr>
          <w:rFonts w:ascii="Times New Roman" w:eastAsia="宋体" w:hAnsi="Times New Roman" w:cs="Times New Roman"/>
          <w:szCs w:val="21"/>
          <w:vertAlign w:val="superscript"/>
        </w:rPr>
        <w:t>1</w:t>
      </w:r>
      <w:r w:rsidRPr="00923C9F">
        <w:rPr>
          <w:rFonts w:ascii="Times New Roman" w:eastAsia="宋体" w:hAnsi="Times New Roman" w:cs="Times New Roman"/>
          <w:szCs w:val="21"/>
        </w:rPr>
        <w:t>，林孔兴</w:t>
      </w:r>
      <w:r w:rsidRPr="00923C9F">
        <w:rPr>
          <w:rFonts w:ascii="Times New Roman" w:eastAsia="宋体" w:hAnsi="Times New Roman" w:cs="Times New Roman"/>
          <w:szCs w:val="21"/>
          <w:vertAlign w:val="superscript"/>
        </w:rPr>
        <w:t>2</w:t>
      </w:r>
      <w:r w:rsidRPr="00923C9F">
        <w:rPr>
          <w:rFonts w:ascii="Times New Roman" w:eastAsia="宋体" w:hAnsi="Times New Roman" w:cs="Times New Roman"/>
          <w:szCs w:val="21"/>
        </w:rPr>
        <w:t>，相永康</w:t>
      </w:r>
      <w:r w:rsidRPr="00923C9F">
        <w:rPr>
          <w:rFonts w:ascii="Times New Roman" w:eastAsia="宋体" w:hAnsi="Times New Roman" w:cs="Times New Roman"/>
          <w:szCs w:val="21"/>
          <w:vertAlign w:val="superscript"/>
        </w:rPr>
        <w:t>2</w:t>
      </w:r>
      <w:r w:rsidRPr="00923C9F">
        <w:rPr>
          <w:rFonts w:ascii="Times New Roman" w:eastAsia="宋体" w:hAnsi="Times New Roman" w:cs="Times New Roman"/>
          <w:szCs w:val="21"/>
        </w:rPr>
        <w:t>，黄其励</w:t>
      </w:r>
      <w:r w:rsidRPr="00923C9F">
        <w:rPr>
          <w:rFonts w:ascii="Times New Roman" w:eastAsia="宋体" w:hAnsi="Times New Roman" w:cs="Times New Roman"/>
          <w:szCs w:val="21"/>
          <w:vertAlign w:val="superscript"/>
        </w:rPr>
        <w:t>3</w:t>
      </w:r>
      <w:r w:rsidRPr="00923C9F">
        <w:rPr>
          <w:rFonts w:ascii="Times New Roman" w:eastAsia="宋体" w:hAnsi="Times New Roman" w:cs="Times New Roman"/>
          <w:szCs w:val="21"/>
        </w:rPr>
        <w:t>，蒋建民</w:t>
      </w:r>
      <w:r w:rsidRPr="00923C9F">
        <w:rPr>
          <w:rFonts w:ascii="Times New Roman" w:eastAsia="宋体" w:hAnsi="Times New Roman" w:cs="Times New Roman"/>
          <w:szCs w:val="21"/>
          <w:vertAlign w:val="superscript"/>
        </w:rPr>
        <w:t>3</w:t>
      </w:r>
    </w:p>
    <w:p w:rsidR="00923C9F" w:rsidRPr="00923C9F" w:rsidRDefault="00923C9F" w:rsidP="00923C9F">
      <w:pPr>
        <w:adjustRightInd w:val="0"/>
        <w:snapToGrid w:val="0"/>
        <w:spacing w:line="360" w:lineRule="auto"/>
        <w:ind w:firstLine="420"/>
        <w:rPr>
          <w:rFonts w:ascii="Times New Roman" w:eastAsia="宋体" w:hAnsi="Times New Roman" w:cs="Times New Roman"/>
          <w:szCs w:val="21"/>
        </w:rPr>
      </w:pPr>
      <w:r w:rsidRPr="00923C9F">
        <w:rPr>
          <w:rFonts w:ascii="Times New Roman" w:eastAsia="宋体" w:hAnsi="Times New Roman" w:cs="Times New Roman"/>
          <w:szCs w:val="21"/>
        </w:rPr>
        <w:t>(1.</w:t>
      </w:r>
      <w:r w:rsidRPr="00923C9F">
        <w:rPr>
          <w:rFonts w:ascii="Times New Roman" w:eastAsia="宋体" w:hAnsi="Times New Roman" w:cs="Times New Roman"/>
          <w:szCs w:val="21"/>
        </w:rPr>
        <w:t>清华大学</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电机工程与应用电子技术系，北京</w:t>
      </w:r>
      <w:r w:rsidRPr="00923C9F">
        <w:rPr>
          <w:rFonts w:ascii="Times New Roman" w:eastAsia="宋体" w:hAnsi="Times New Roman" w:cs="Times New Roman"/>
          <w:szCs w:val="21"/>
        </w:rPr>
        <w:t xml:space="preserve"> 100084</w:t>
      </w:r>
      <w:r w:rsidRPr="00923C9F">
        <w:rPr>
          <w:rFonts w:ascii="Times New Roman" w:eastAsia="宋体" w:hAnsi="Times New Roman" w:cs="Times New Roman"/>
          <w:szCs w:val="21"/>
        </w:rPr>
        <w:t>；</w:t>
      </w:r>
      <w:r w:rsidRPr="00923C9F">
        <w:rPr>
          <w:rFonts w:ascii="Times New Roman" w:eastAsia="宋体" w:hAnsi="Times New Roman" w:cs="Times New Roman"/>
          <w:szCs w:val="21"/>
        </w:rPr>
        <w:t xml:space="preserve"> 2.</w:t>
      </w:r>
      <w:r w:rsidRPr="00923C9F">
        <w:rPr>
          <w:rFonts w:ascii="Times New Roman" w:eastAsia="宋体" w:hAnsi="Times New Roman" w:cs="Times New Roman"/>
          <w:szCs w:val="21"/>
        </w:rPr>
        <w:t>华中电力集团公司，湖北</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武汉</w:t>
      </w:r>
      <w:r w:rsidRPr="00923C9F">
        <w:rPr>
          <w:rFonts w:ascii="Times New Roman" w:eastAsia="宋体" w:hAnsi="Times New Roman" w:cs="Times New Roman"/>
          <w:szCs w:val="21"/>
        </w:rPr>
        <w:t xml:space="preserve"> 430027</w:t>
      </w:r>
      <w:r w:rsidRPr="00923C9F">
        <w:rPr>
          <w:rFonts w:ascii="Times New Roman" w:eastAsia="宋体" w:hAnsi="Times New Roman" w:cs="Times New Roman"/>
          <w:szCs w:val="21"/>
        </w:rPr>
        <w:t>；</w:t>
      </w:r>
      <w:r w:rsidRPr="00923C9F">
        <w:rPr>
          <w:rFonts w:ascii="Times New Roman" w:eastAsia="宋体" w:hAnsi="Times New Roman" w:cs="Times New Roman"/>
          <w:szCs w:val="21"/>
        </w:rPr>
        <w:t xml:space="preserve"> 3.</w:t>
      </w:r>
      <w:r w:rsidRPr="00923C9F">
        <w:rPr>
          <w:rFonts w:ascii="Times New Roman" w:eastAsia="宋体" w:hAnsi="Times New Roman" w:cs="Times New Roman"/>
          <w:szCs w:val="21"/>
        </w:rPr>
        <w:t>东北电力集团公司，辽宁</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沈阳</w:t>
      </w:r>
      <w:r w:rsidRPr="00923C9F">
        <w:rPr>
          <w:rFonts w:ascii="Times New Roman" w:eastAsia="宋体" w:hAnsi="Times New Roman" w:cs="Times New Roman"/>
          <w:szCs w:val="21"/>
        </w:rPr>
        <w:t xml:space="preserve"> 110006)</w:t>
      </w:r>
    </w:p>
    <w:p w:rsidR="00923C9F" w:rsidRPr="00923C9F" w:rsidRDefault="00923C9F" w:rsidP="00923C9F">
      <w:pPr>
        <w:adjustRightInd w:val="0"/>
        <w:snapToGrid w:val="0"/>
        <w:spacing w:line="360" w:lineRule="auto"/>
        <w:ind w:firstLine="420"/>
        <w:rPr>
          <w:rFonts w:ascii="Times New Roman" w:eastAsia="宋体" w:hAnsi="Times New Roman" w:cs="Times New Roman"/>
          <w:sz w:val="18"/>
          <w:szCs w:val="18"/>
        </w:rPr>
      </w:pPr>
    </w:p>
    <w:p w:rsidR="00923C9F" w:rsidRPr="00923C9F" w:rsidRDefault="00923C9F" w:rsidP="00923C9F">
      <w:pPr>
        <w:adjustRightInd w:val="0"/>
        <w:snapToGrid w:val="0"/>
        <w:spacing w:line="360" w:lineRule="auto"/>
        <w:ind w:firstLineChars="200" w:firstLine="562"/>
        <w:rPr>
          <w:rFonts w:ascii="Times New Roman" w:eastAsia="宋体" w:hAnsi="Times New Roman" w:cs="Times New Roman"/>
          <w:b/>
          <w:bCs/>
          <w:sz w:val="28"/>
          <w:szCs w:val="28"/>
        </w:rPr>
      </w:pPr>
      <w:r w:rsidRPr="00923C9F">
        <w:rPr>
          <w:rFonts w:ascii="Times New Roman" w:eastAsia="宋体" w:hAnsi="Times New Roman" w:cs="Times New Roman"/>
          <w:b/>
          <w:bCs/>
          <w:sz w:val="28"/>
          <w:szCs w:val="28"/>
        </w:rPr>
        <w:t>二、作者简介</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1.</w:t>
      </w:r>
      <w:r w:rsidRPr="00923C9F">
        <w:rPr>
          <w:rFonts w:ascii="Times New Roman" w:eastAsia="宋体" w:hAnsi="Times New Roman" w:cs="Times New Roman"/>
          <w:sz w:val="24"/>
          <w:szCs w:val="24"/>
        </w:rPr>
        <w:t>论文的主要作者按以下顺序刊出其简介：姓名（出生年</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 xml:space="preserve"> </w:t>
      </w:r>
      <w:r w:rsidRPr="00923C9F">
        <w:rPr>
          <w:rFonts w:ascii="Times New Roman" w:eastAsia="宋体" w:hAnsi="Times New Roman" w:cs="Times New Roman"/>
          <w:sz w:val="24"/>
          <w:szCs w:val="24"/>
        </w:rPr>
        <w:t>性别（民族），籍贯，</w:t>
      </w:r>
      <w:r w:rsidRPr="00923C9F">
        <w:rPr>
          <w:rFonts w:ascii="Times New Roman" w:eastAsia="宋体" w:hAnsi="Times New Roman" w:cs="Times New Roman"/>
          <w:sz w:val="24"/>
          <w:szCs w:val="24"/>
        </w:rPr>
        <w:t xml:space="preserve"> </w:t>
      </w:r>
      <w:r w:rsidRPr="00923C9F">
        <w:rPr>
          <w:rFonts w:ascii="Times New Roman" w:eastAsia="宋体" w:hAnsi="Times New Roman" w:cs="Times New Roman"/>
          <w:sz w:val="24"/>
          <w:szCs w:val="24"/>
        </w:rPr>
        <w:lastRenderedPageBreak/>
        <w:t>职称，</w:t>
      </w:r>
      <w:r w:rsidRPr="00923C9F">
        <w:rPr>
          <w:rFonts w:ascii="Times New Roman" w:eastAsia="宋体" w:hAnsi="Times New Roman" w:cs="Times New Roman"/>
          <w:sz w:val="24"/>
          <w:szCs w:val="24"/>
        </w:rPr>
        <w:t xml:space="preserve"> </w:t>
      </w:r>
      <w:r w:rsidRPr="00923C9F">
        <w:rPr>
          <w:rFonts w:ascii="Times New Roman" w:eastAsia="宋体" w:hAnsi="Times New Roman" w:cs="Times New Roman"/>
          <w:sz w:val="24"/>
          <w:szCs w:val="24"/>
        </w:rPr>
        <w:t>学位，简历以及研究方向（任选）。在简介前加</w:t>
      </w:r>
      <w:r w:rsidRPr="00923C9F">
        <w:rPr>
          <w:rFonts w:ascii="宋体" w:eastAsia="宋体" w:hAnsi="宋体" w:cs="Times New Roman"/>
          <w:sz w:val="24"/>
          <w:szCs w:val="24"/>
        </w:rPr>
        <w:t>“作者简介：”作为标</w:t>
      </w:r>
      <w:r w:rsidRPr="00923C9F">
        <w:rPr>
          <w:rFonts w:ascii="Times New Roman" w:eastAsia="宋体" w:hAnsi="Times New Roman" w:cs="Times New Roman"/>
          <w:sz w:val="24"/>
          <w:szCs w:val="24"/>
        </w:rPr>
        <w:t>识。</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szCs w:val="21"/>
        </w:rPr>
      </w:pPr>
      <w:r w:rsidRPr="00923C9F">
        <w:rPr>
          <w:rFonts w:ascii="Times New Roman" w:eastAsia="宋体" w:hAnsi="Times New Roman" w:cs="Times New Roman"/>
          <w:szCs w:val="21"/>
        </w:rPr>
        <w:t>示例：作者简介：乌兰娜（</w:t>
      </w:r>
      <w:r w:rsidRPr="00923C9F">
        <w:rPr>
          <w:rFonts w:ascii="Times New Roman" w:eastAsia="宋体" w:hAnsi="Times New Roman" w:cs="Times New Roman"/>
          <w:szCs w:val="21"/>
        </w:rPr>
        <w:t>1968-</w:t>
      </w:r>
      <w:r w:rsidRPr="00923C9F">
        <w:rPr>
          <w:rFonts w:ascii="Times New Roman" w:eastAsia="宋体" w:hAnsi="Times New Roman" w:cs="Times New Roman"/>
          <w:szCs w:val="21"/>
        </w:rPr>
        <w:t>），女（蒙古族），内蒙古达拉特旗人，内蒙古大学历史学系副教授，博士，</w:t>
      </w:r>
      <w:r w:rsidRPr="00923C9F">
        <w:rPr>
          <w:rFonts w:ascii="Times New Roman" w:eastAsia="宋体" w:hAnsi="Times New Roman" w:cs="Times New Roman"/>
          <w:szCs w:val="21"/>
        </w:rPr>
        <w:t>1994</w:t>
      </w:r>
      <w:r w:rsidRPr="00923C9F">
        <w:rPr>
          <w:rFonts w:ascii="Times New Roman" w:eastAsia="宋体" w:hAnsi="Times New Roman" w:cs="Times New Roman"/>
          <w:szCs w:val="21"/>
        </w:rPr>
        <w:t>年赴美国哈佛大学研修，主要从事蒙古学研究。</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bCs/>
          <w:sz w:val="24"/>
          <w:szCs w:val="24"/>
        </w:rPr>
      </w:pPr>
      <w:r w:rsidRPr="00923C9F">
        <w:rPr>
          <w:rFonts w:ascii="Times New Roman" w:eastAsia="宋体" w:hAnsi="Times New Roman" w:cs="Times New Roman"/>
          <w:sz w:val="24"/>
          <w:szCs w:val="24"/>
        </w:rPr>
        <w:t>2.</w:t>
      </w:r>
      <w:r w:rsidRPr="00923C9F">
        <w:rPr>
          <w:rFonts w:ascii="Times New Roman" w:eastAsia="宋体" w:hAnsi="Times New Roman" w:cs="Times New Roman"/>
          <w:sz w:val="24"/>
          <w:szCs w:val="24"/>
        </w:rPr>
        <w:t>同一篇论文的其他主要作者简介</w:t>
      </w:r>
      <w:r w:rsidRPr="00923C9F">
        <w:rPr>
          <w:rFonts w:ascii="宋体" w:eastAsia="宋体" w:hAnsi="宋体" w:cs="Times New Roman"/>
          <w:sz w:val="24"/>
          <w:szCs w:val="24"/>
        </w:rPr>
        <w:t>可以在同一“</w:t>
      </w:r>
      <w:r w:rsidRPr="00923C9F">
        <w:rPr>
          <w:rFonts w:ascii="宋体" w:eastAsia="宋体" w:hAnsi="宋体" w:cs="Times New Roman"/>
          <w:bCs/>
          <w:sz w:val="24"/>
          <w:szCs w:val="24"/>
        </w:rPr>
        <w:t>作者简介：</w:t>
      </w:r>
      <w:r w:rsidRPr="00923C9F">
        <w:rPr>
          <w:rFonts w:ascii="宋体" w:eastAsia="宋体" w:hAnsi="宋体" w:cs="Times New Roman"/>
          <w:sz w:val="24"/>
          <w:szCs w:val="24"/>
        </w:rPr>
        <w:t>”的标识后相继列出，其间以分号“；”隔开，最后以“.”号结</w:t>
      </w:r>
      <w:r w:rsidRPr="00923C9F">
        <w:rPr>
          <w:rFonts w:ascii="Times New Roman" w:eastAsia="宋体" w:hAnsi="Times New Roman" w:cs="Times New Roman"/>
          <w:sz w:val="24"/>
          <w:szCs w:val="24"/>
        </w:rPr>
        <w:t>束。</w:t>
      </w:r>
    </w:p>
    <w:p w:rsidR="00923C9F" w:rsidRPr="00923C9F" w:rsidRDefault="00923C9F" w:rsidP="00923C9F">
      <w:pPr>
        <w:adjustRightInd w:val="0"/>
        <w:snapToGrid w:val="0"/>
        <w:spacing w:line="360" w:lineRule="auto"/>
        <w:ind w:firstLineChars="200" w:firstLine="562"/>
        <w:rPr>
          <w:rFonts w:ascii="Times New Roman" w:eastAsia="宋体" w:hAnsi="Times New Roman" w:cs="Times New Roman"/>
          <w:b/>
          <w:bCs/>
          <w:sz w:val="28"/>
          <w:szCs w:val="28"/>
        </w:rPr>
      </w:pPr>
      <w:r w:rsidRPr="00923C9F">
        <w:rPr>
          <w:rFonts w:ascii="Times New Roman" w:eastAsia="宋体" w:hAnsi="Times New Roman" w:cs="Times New Roman"/>
          <w:b/>
          <w:bCs/>
          <w:sz w:val="28"/>
          <w:szCs w:val="28"/>
        </w:rPr>
        <w:t>三、摘要</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1.</w:t>
      </w:r>
      <w:r w:rsidRPr="00923C9F">
        <w:rPr>
          <w:rFonts w:ascii="Times New Roman" w:eastAsia="宋体" w:hAnsi="Times New Roman" w:cs="Times New Roman"/>
          <w:sz w:val="24"/>
          <w:szCs w:val="24"/>
        </w:rPr>
        <w:t>中文摘要前</w:t>
      </w:r>
      <w:r w:rsidRPr="00923C9F">
        <w:rPr>
          <w:rFonts w:ascii="宋体" w:eastAsia="宋体" w:hAnsi="宋体" w:cs="Times New Roman"/>
          <w:sz w:val="24"/>
          <w:szCs w:val="24"/>
        </w:rPr>
        <w:t>加 “</w:t>
      </w:r>
      <w:r w:rsidRPr="00923C9F">
        <w:rPr>
          <w:rFonts w:ascii="宋体" w:eastAsia="宋体" w:hAnsi="宋体" w:cs="Times New Roman"/>
          <w:bCs/>
          <w:sz w:val="24"/>
          <w:szCs w:val="24"/>
        </w:rPr>
        <w:t>摘要：</w:t>
      </w:r>
      <w:r w:rsidRPr="00923C9F">
        <w:rPr>
          <w:rFonts w:ascii="宋体" w:eastAsia="宋体" w:hAnsi="宋体" w:cs="Times New Roman"/>
          <w:sz w:val="24"/>
          <w:szCs w:val="24"/>
        </w:rPr>
        <w:t>”作为</w:t>
      </w:r>
      <w:r w:rsidRPr="00923C9F">
        <w:rPr>
          <w:rFonts w:ascii="Times New Roman" w:eastAsia="宋体" w:hAnsi="Times New Roman" w:cs="Times New Roman"/>
          <w:sz w:val="24"/>
          <w:szCs w:val="24"/>
        </w:rPr>
        <w:t>标识。</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2.</w:t>
      </w:r>
      <w:r w:rsidRPr="00923C9F">
        <w:rPr>
          <w:rFonts w:ascii="Times New Roman" w:eastAsia="宋体" w:hAnsi="Times New Roman" w:cs="Times New Roman"/>
          <w:sz w:val="24"/>
          <w:szCs w:val="24"/>
        </w:rPr>
        <w:t>英文摘要前</w:t>
      </w:r>
      <w:r w:rsidRPr="00923C9F">
        <w:rPr>
          <w:rFonts w:ascii="宋体" w:eastAsia="宋体" w:hAnsi="宋体" w:cs="Times New Roman"/>
          <w:sz w:val="24"/>
          <w:szCs w:val="24"/>
        </w:rPr>
        <w:t>加 “</w:t>
      </w:r>
      <w:r w:rsidRPr="00923C9F">
        <w:rPr>
          <w:rFonts w:ascii="Times New Roman" w:eastAsia="宋体" w:hAnsi="Times New Roman" w:cs="Times New Roman"/>
          <w:bCs/>
          <w:sz w:val="24"/>
          <w:szCs w:val="24"/>
        </w:rPr>
        <w:t>Abstract</w:t>
      </w:r>
      <w:r w:rsidRPr="00923C9F">
        <w:rPr>
          <w:rFonts w:ascii="Times New Roman" w:eastAsia="宋体" w:hAnsi="Times New Roman" w:cs="Times New Roman"/>
          <w:bCs/>
          <w:sz w:val="24"/>
          <w:szCs w:val="24"/>
        </w:rPr>
        <w:t>：</w:t>
      </w:r>
      <w:r w:rsidRPr="00923C9F">
        <w:rPr>
          <w:rFonts w:ascii="宋体" w:eastAsia="宋体" w:hAnsi="宋体" w:cs="Times New Roman"/>
          <w:sz w:val="24"/>
          <w:szCs w:val="24"/>
        </w:rPr>
        <w:t>”作</w:t>
      </w:r>
      <w:r w:rsidRPr="00923C9F">
        <w:rPr>
          <w:rFonts w:ascii="Times New Roman" w:eastAsia="宋体" w:hAnsi="Times New Roman" w:cs="Times New Roman"/>
          <w:sz w:val="24"/>
          <w:szCs w:val="24"/>
        </w:rPr>
        <w:t>为标识。</w:t>
      </w:r>
    </w:p>
    <w:p w:rsidR="00923C9F" w:rsidRPr="00923C9F" w:rsidRDefault="00923C9F" w:rsidP="00923C9F">
      <w:pPr>
        <w:adjustRightInd w:val="0"/>
        <w:snapToGrid w:val="0"/>
        <w:spacing w:line="360" w:lineRule="auto"/>
        <w:ind w:firstLineChars="200" w:firstLine="360"/>
        <w:rPr>
          <w:rFonts w:ascii="Times New Roman" w:eastAsia="宋体" w:hAnsi="Times New Roman" w:cs="Times New Roman"/>
          <w:sz w:val="18"/>
          <w:szCs w:val="18"/>
        </w:rPr>
      </w:pPr>
    </w:p>
    <w:p w:rsidR="00923C9F" w:rsidRPr="00923C9F" w:rsidRDefault="00923C9F" w:rsidP="00923C9F">
      <w:pPr>
        <w:adjustRightInd w:val="0"/>
        <w:snapToGrid w:val="0"/>
        <w:spacing w:line="360" w:lineRule="auto"/>
        <w:ind w:firstLineChars="200" w:firstLine="562"/>
        <w:rPr>
          <w:rFonts w:ascii="Times New Roman" w:eastAsia="宋体" w:hAnsi="Times New Roman" w:cs="Times New Roman"/>
          <w:b/>
          <w:bCs/>
          <w:sz w:val="28"/>
          <w:szCs w:val="28"/>
        </w:rPr>
      </w:pPr>
      <w:r w:rsidRPr="00923C9F">
        <w:rPr>
          <w:rFonts w:ascii="Times New Roman" w:eastAsia="宋体" w:hAnsi="Times New Roman" w:cs="Times New Roman"/>
          <w:b/>
          <w:bCs/>
          <w:sz w:val="28"/>
          <w:szCs w:val="28"/>
        </w:rPr>
        <w:t>四、关键词</w:t>
      </w:r>
    </w:p>
    <w:p w:rsidR="00923C9F" w:rsidRPr="00923C9F" w:rsidRDefault="00923C9F" w:rsidP="00923C9F">
      <w:pPr>
        <w:adjustRightInd w:val="0"/>
        <w:snapToGrid w:val="0"/>
        <w:spacing w:line="360" w:lineRule="auto"/>
        <w:ind w:firstLineChars="200" w:firstLine="480"/>
        <w:jc w:val="left"/>
        <w:rPr>
          <w:rFonts w:ascii="Times New Roman" w:eastAsia="宋体" w:hAnsi="Times New Roman" w:cs="Times New Roman"/>
          <w:sz w:val="24"/>
          <w:szCs w:val="24"/>
        </w:rPr>
      </w:pPr>
      <w:r w:rsidRPr="00923C9F">
        <w:rPr>
          <w:rFonts w:ascii="Times New Roman" w:eastAsia="宋体" w:hAnsi="Times New Roman" w:cs="Times New Roman"/>
          <w:sz w:val="24"/>
          <w:szCs w:val="24"/>
        </w:rPr>
        <w:t>1.</w:t>
      </w:r>
      <w:r w:rsidRPr="00923C9F">
        <w:rPr>
          <w:rFonts w:ascii="Times New Roman" w:eastAsia="宋体" w:hAnsi="Times New Roman" w:cs="Times New Roman"/>
          <w:sz w:val="24"/>
          <w:szCs w:val="24"/>
        </w:rPr>
        <w:t>每篇论文选</w:t>
      </w:r>
      <w:r w:rsidRPr="00923C9F">
        <w:rPr>
          <w:rFonts w:ascii="Times New Roman" w:eastAsia="宋体" w:hAnsi="Times New Roman" w:cs="Times New Roman" w:hint="eastAsia"/>
          <w:sz w:val="24"/>
          <w:szCs w:val="24"/>
        </w:rPr>
        <w:t>4</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8</w:t>
      </w:r>
      <w:r w:rsidRPr="00923C9F">
        <w:rPr>
          <w:rFonts w:ascii="Times New Roman" w:eastAsia="宋体" w:hAnsi="Times New Roman" w:cs="Times New Roman"/>
          <w:sz w:val="24"/>
          <w:szCs w:val="24"/>
        </w:rPr>
        <w:t>个关键词。</w:t>
      </w:r>
    </w:p>
    <w:p w:rsidR="00923C9F" w:rsidRPr="00923C9F" w:rsidRDefault="00923C9F" w:rsidP="00923C9F">
      <w:pPr>
        <w:adjustRightInd w:val="0"/>
        <w:snapToGrid w:val="0"/>
        <w:spacing w:line="360" w:lineRule="auto"/>
        <w:ind w:firstLineChars="200" w:firstLine="480"/>
        <w:jc w:val="left"/>
        <w:rPr>
          <w:rFonts w:ascii="Times New Roman" w:eastAsia="宋体" w:hAnsi="Times New Roman" w:cs="Times New Roman"/>
          <w:sz w:val="24"/>
          <w:szCs w:val="24"/>
        </w:rPr>
      </w:pPr>
      <w:r w:rsidRPr="00923C9F">
        <w:rPr>
          <w:rFonts w:ascii="Times New Roman" w:eastAsia="宋体" w:hAnsi="Times New Roman" w:cs="Times New Roman"/>
          <w:sz w:val="24"/>
          <w:szCs w:val="24"/>
        </w:rPr>
        <w:t>2.</w:t>
      </w:r>
      <w:r w:rsidRPr="00923C9F">
        <w:rPr>
          <w:rFonts w:ascii="Times New Roman" w:eastAsia="宋体" w:hAnsi="Times New Roman" w:cs="Times New Roman"/>
          <w:sz w:val="24"/>
          <w:szCs w:val="24"/>
        </w:rPr>
        <w:t>多个关键词之间用分号</w:t>
      </w:r>
      <w:r w:rsidRPr="00923C9F">
        <w:rPr>
          <w:rFonts w:ascii="宋体" w:eastAsia="宋体" w:hAnsi="宋体" w:cs="Times New Roman"/>
          <w:sz w:val="24"/>
          <w:szCs w:val="24"/>
        </w:rPr>
        <w:t>“；”分</w:t>
      </w:r>
      <w:r w:rsidRPr="00923C9F">
        <w:rPr>
          <w:rFonts w:ascii="Times New Roman" w:eastAsia="宋体" w:hAnsi="Times New Roman" w:cs="Times New Roman"/>
          <w:sz w:val="24"/>
          <w:szCs w:val="24"/>
        </w:rPr>
        <w:t>隔。</w:t>
      </w:r>
    </w:p>
    <w:p w:rsidR="00923C9F" w:rsidRPr="00923C9F" w:rsidRDefault="00923C9F" w:rsidP="00923C9F">
      <w:pPr>
        <w:adjustRightInd w:val="0"/>
        <w:snapToGrid w:val="0"/>
        <w:spacing w:line="360" w:lineRule="auto"/>
        <w:ind w:firstLineChars="200" w:firstLine="480"/>
        <w:jc w:val="left"/>
        <w:rPr>
          <w:rFonts w:ascii="Times New Roman" w:eastAsia="宋体" w:hAnsi="Times New Roman" w:cs="Times New Roman"/>
          <w:sz w:val="24"/>
          <w:szCs w:val="24"/>
        </w:rPr>
      </w:pPr>
      <w:r w:rsidRPr="00923C9F">
        <w:rPr>
          <w:rFonts w:ascii="Times New Roman" w:eastAsia="宋体" w:hAnsi="Times New Roman" w:cs="Times New Roman"/>
          <w:sz w:val="24"/>
          <w:szCs w:val="24"/>
        </w:rPr>
        <w:t>3.</w:t>
      </w:r>
      <w:r w:rsidRPr="00923C9F">
        <w:rPr>
          <w:rFonts w:ascii="Times New Roman" w:eastAsia="宋体" w:hAnsi="Times New Roman" w:cs="Times New Roman"/>
          <w:sz w:val="24"/>
          <w:szCs w:val="24"/>
        </w:rPr>
        <w:t>中、英文关键词应一一对应。中文</w:t>
      </w:r>
      <w:r w:rsidRPr="00923C9F">
        <w:rPr>
          <w:rFonts w:ascii="宋体" w:eastAsia="宋体" w:hAnsi="宋体" w:cs="Times New Roman"/>
          <w:sz w:val="24"/>
          <w:szCs w:val="24"/>
        </w:rPr>
        <w:t>关键词前应冠以“</w:t>
      </w:r>
      <w:r w:rsidRPr="00923C9F">
        <w:rPr>
          <w:rFonts w:ascii="宋体" w:eastAsia="宋体" w:hAnsi="宋体" w:cs="Times New Roman"/>
          <w:bCs/>
          <w:sz w:val="24"/>
          <w:szCs w:val="24"/>
        </w:rPr>
        <w:t>关键词：</w:t>
      </w:r>
      <w:r w:rsidRPr="00923C9F">
        <w:rPr>
          <w:rFonts w:ascii="宋体" w:eastAsia="宋体" w:hAnsi="宋体" w:cs="Times New Roman"/>
          <w:sz w:val="24"/>
          <w:szCs w:val="24"/>
        </w:rPr>
        <w:t>”，英文关键词前冠以“</w:t>
      </w:r>
      <w:r w:rsidRPr="00923C9F">
        <w:rPr>
          <w:rFonts w:ascii="Times New Roman" w:eastAsia="华文宋体" w:hAnsi="Times New Roman" w:cs="Times New Roman"/>
          <w:bCs/>
          <w:sz w:val="24"/>
          <w:szCs w:val="24"/>
        </w:rPr>
        <w:t>Key words</w:t>
      </w:r>
      <w:r w:rsidRPr="00923C9F">
        <w:rPr>
          <w:rFonts w:ascii="Times New Roman" w:eastAsia="宋体" w:hAnsi="Times New Roman" w:cs="Times New Roman"/>
          <w:bCs/>
          <w:sz w:val="24"/>
          <w:szCs w:val="24"/>
        </w:rPr>
        <w:t>：</w:t>
      </w:r>
      <w:r w:rsidRPr="00923C9F">
        <w:rPr>
          <w:rFonts w:ascii="宋体" w:eastAsia="宋体" w:hAnsi="宋体" w:cs="Times New Roman"/>
          <w:sz w:val="24"/>
          <w:szCs w:val="24"/>
        </w:rPr>
        <w:t>”作</w:t>
      </w:r>
      <w:r w:rsidRPr="00923C9F">
        <w:rPr>
          <w:rFonts w:ascii="Times New Roman" w:eastAsia="宋体" w:hAnsi="Times New Roman" w:cs="Times New Roman"/>
          <w:sz w:val="24"/>
          <w:szCs w:val="24"/>
        </w:rPr>
        <w:t>为标识。</w:t>
      </w:r>
    </w:p>
    <w:p w:rsidR="00923C9F" w:rsidRPr="00923C9F" w:rsidRDefault="00923C9F" w:rsidP="00923C9F">
      <w:pPr>
        <w:adjustRightInd w:val="0"/>
        <w:snapToGrid w:val="0"/>
        <w:spacing w:line="360" w:lineRule="auto"/>
        <w:ind w:firstLineChars="200" w:firstLine="422"/>
        <w:jc w:val="left"/>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关键词：汽油机；</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燃爆控制；</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电子点火；</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模糊逻辑</w:t>
      </w:r>
    </w:p>
    <w:p w:rsidR="00923C9F" w:rsidRPr="00923C9F" w:rsidRDefault="00923C9F" w:rsidP="00923C9F">
      <w:pPr>
        <w:adjustRightInd w:val="0"/>
        <w:snapToGrid w:val="0"/>
        <w:spacing w:line="360" w:lineRule="auto"/>
        <w:ind w:firstLineChars="400" w:firstLine="840"/>
        <w:jc w:val="left"/>
        <w:rPr>
          <w:rFonts w:ascii="Times New Roman" w:eastAsia="宋体" w:hAnsi="Times New Roman" w:cs="Times New Roman"/>
          <w:szCs w:val="21"/>
        </w:rPr>
      </w:pPr>
      <w:r w:rsidRPr="00923C9F">
        <w:rPr>
          <w:rFonts w:ascii="Times New Roman" w:eastAsia="宋体" w:hAnsi="Times New Roman" w:cs="Times New Roman"/>
          <w:szCs w:val="21"/>
        </w:rPr>
        <w:t>Key words</w:t>
      </w:r>
      <w:r w:rsidRPr="00923C9F">
        <w:rPr>
          <w:rFonts w:ascii="Times New Roman" w:eastAsia="宋体" w:hAnsi="Times New Roman" w:cs="Times New Roman"/>
          <w:szCs w:val="21"/>
        </w:rPr>
        <w:t>：</w:t>
      </w:r>
      <w:r w:rsidRPr="00923C9F">
        <w:rPr>
          <w:rFonts w:ascii="Times New Roman" w:eastAsia="宋体" w:hAnsi="Times New Roman" w:cs="Times New Roman"/>
          <w:szCs w:val="21"/>
        </w:rPr>
        <w:t>gasoline engines</w:t>
      </w:r>
      <w:r w:rsidRPr="00923C9F">
        <w:rPr>
          <w:rFonts w:ascii="Times New Roman" w:eastAsia="宋体" w:hAnsi="Times New Roman" w:cs="Times New Roman"/>
          <w:szCs w:val="21"/>
        </w:rPr>
        <w:t>；</w:t>
      </w:r>
      <w:r w:rsidRPr="00923C9F">
        <w:rPr>
          <w:rFonts w:ascii="Times New Roman" w:eastAsia="宋体" w:hAnsi="Times New Roman" w:cs="Times New Roman"/>
          <w:szCs w:val="21"/>
        </w:rPr>
        <w:t xml:space="preserve"> knock control</w:t>
      </w:r>
      <w:r w:rsidRPr="00923C9F">
        <w:rPr>
          <w:rFonts w:ascii="Times New Roman" w:eastAsia="宋体" w:hAnsi="Times New Roman" w:cs="Times New Roman"/>
          <w:szCs w:val="21"/>
        </w:rPr>
        <w:t>；</w:t>
      </w:r>
      <w:r w:rsidRPr="00923C9F">
        <w:rPr>
          <w:rFonts w:ascii="Times New Roman" w:eastAsia="宋体" w:hAnsi="Times New Roman" w:cs="Times New Roman"/>
          <w:szCs w:val="21"/>
        </w:rPr>
        <w:t xml:space="preserve"> electronic ignition</w:t>
      </w:r>
      <w:r w:rsidRPr="00923C9F">
        <w:rPr>
          <w:rFonts w:ascii="Times New Roman" w:eastAsia="宋体" w:hAnsi="Times New Roman" w:cs="Times New Roman"/>
          <w:szCs w:val="21"/>
        </w:rPr>
        <w:t>；</w:t>
      </w:r>
      <w:r w:rsidRPr="00923C9F">
        <w:rPr>
          <w:rFonts w:ascii="Times New Roman" w:eastAsia="宋体" w:hAnsi="Times New Roman" w:cs="Times New Roman"/>
          <w:szCs w:val="21"/>
        </w:rPr>
        <w:t>fuzzy logic</w:t>
      </w:r>
    </w:p>
    <w:p w:rsidR="00923C9F" w:rsidRPr="00923C9F" w:rsidRDefault="00923C9F" w:rsidP="00923C9F">
      <w:pPr>
        <w:adjustRightInd w:val="0"/>
        <w:snapToGrid w:val="0"/>
        <w:spacing w:line="360" w:lineRule="auto"/>
        <w:ind w:firstLineChars="200" w:firstLine="360"/>
        <w:rPr>
          <w:rFonts w:ascii="Times New Roman" w:eastAsia="宋体" w:hAnsi="Times New Roman" w:cs="Times New Roman"/>
          <w:bCs/>
          <w:sz w:val="18"/>
          <w:szCs w:val="18"/>
        </w:rPr>
      </w:pPr>
    </w:p>
    <w:p w:rsidR="00923C9F" w:rsidRPr="00923C9F" w:rsidRDefault="00923C9F" w:rsidP="00923C9F">
      <w:pPr>
        <w:adjustRightInd w:val="0"/>
        <w:snapToGrid w:val="0"/>
        <w:spacing w:line="360" w:lineRule="auto"/>
        <w:ind w:firstLineChars="200" w:firstLine="562"/>
        <w:rPr>
          <w:rFonts w:ascii="Times New Roman" w:eastAsia="宋体" w:hAnsi="Times New Roman" w:cs="Times New Roman"/>
          <w:b/>
          <w:bCs/>
          <w:sz w:val="28"/>
          <w:szCs w:val="28"/>
        </w:rPr>
      </w:pPr>
      <w:r w:rsidRPr="00923C9F">
        <w:rPr>
          <w:rFonts w:ascii="Times New Roman" w:eastAsia="宋体" w:hAnsi="Times New Roman" w:cs="Times New Roman"/>
          <w:b/>
          <w:bCs/>
          <w:sz w:val="28"/>
          <w:szCs w:val="28"/>
        </w:rPr>
        <w:t>五、中图分类号</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1.</w:t>
      </w:r>
      <w:r w:rsidRPr="00923C9F">
        <w:rPr>
          <w:rFonts w:ascii="Times New Roman" w:eastAsia="宋体" w:hAnsi="Times New Roman" w:cs="Times New Roman"/>
          <w:sz w:val="24"/>
          <w:szCs w:val="24"/>
        </w:rPr>
        <w:t>采用《中国图书馆分类法》（第四版</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进行分类。</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2.</w:t>
      </w:r>
      <w:r w:rsidRPr="00923C9F">
        <w:rPr>
          <w:rFonts w:ascii="Times New Roman" w:eastAsia="宋体" w:hAnsi="Times New Roman" w:cs="Times New Roman"/>
          <w:sz w:val="24"/>
          <w:szCs w:val="24"/>
        </w:rPr>
        <w:t>论文一般标识</w:t>
      </w:r>
      <w:r w:rsidRPr="00923C9F">
        <w:rPr>
          <w:rFonts w:ascii="Times New Roman" w:eastAsia="宋体" w:hAnsi="Times New Roman" w:cs="Times New Roman"/>
          <w:sz w:val="24"/>
          <w:szCs w:val="24"/>
        </w:rPr>
        <w:t>1</w:t>
      </w:r>
      <w:r w:rsidRPr="00923C9F">
        <w:rPr>
          <w:rFonts w:ascii="Times New Roman" w:eastAsia="宋体" w:hAnsi="Times New Roman" w:cs="Times New Roman"/>
          <w:sz w:val="24"/>
          <w:szCs w:val="24"/>
        </w:rPr>
        <w:t>个分类号，多个主题的论文可标识</w:t>
      </w:r>
      <w:r w:rsidRPr="00923C9F">
        <w:rPr>
          <w:rFonts w:ascii="Times New Roman" w:eastAsia="宋体" w:hAnsi="Times New Roman" w:cs="Times New Roman"/>
          <w:sz w:val="24"/>
          <w:szCs w:val="24"/>
        </w:rPr>
        <w:t>2</w:t>
      </w:r>
      <w:r w:rsidRPr="00923C9F">
        <w:rPr>
          <w:rFonts w:ascii="Times New Roman" w:eastAsia="宋体" w:hAnsi="Times New Roman" w:cs="Times New Roman"/>
          <w:sz w:val="24"/>
          <w:szCs w:val="24"/>
        </w:rPr>
        <w:t>或</w:t>
      </w:r>
      <w:r w:rsidRPr="00923C9F">
        <w:rPr>
          <w:rFonts w:ascii="Times New Roman" w:eastAsia="宋体" w:hAnsi="Times New Roman" w:cs="Times New Roman"/>
          <w:sz w:val="24"/>
          <w:szCs w:val="24"/>
        </w:rPr>
        <w:t>3</w:t>
      </w:r>
      <w:r w:rsidRPr="00923C9F">
        <w:rPr>
          <w:rFonts w:ascii="Times New Roman" w:eastAsia="宋体" w:hAnsi="Times New Roman" w:cs="Times New Roman"/>
          <w:sz w:val="24"/>
          <w:szCs w:val="24"/>
        </w:rPr>
        <w:t>个分类号；主分类号排在第一位，多个分类号之间应以分号分隔。</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3.</w:t>
      </w:r>
      <w:r w:rsidRPr="00923C9F">
        <w:rPr>
          <w:rFonts w:ascii="Times New Roman" w:eastAsia="宋体" w:hAnsi="Times New Roman" w:cs="Times New Roman"/>
          <w:sz w:val="24"/>
          <w:szCs w:val="24"/>
        </w:rPr>
        <w:t>分类号前应</w:t>
      </w:r>
      <w:r w:rsidRPr="00923C9F">
        <w:rPr>
          <w:rFonts w:ascii="宋体" w:eastAsia="宋体" w:hAnsi="宋体" w:cs="Times New Roman"/>
          <w:sz w:val="24"/>
          <w:szCs w:val="24"/>
        </w:rPr>
        <w:t>以“</w:t>
      </w:r>
      <w:r w:rsidRPr="00923C9F">
        <w:rPr>
          <w:rFonts w:ascii="宋体" w:eastAsia="宋体" w:hAnsi="宋体" w:cs="Times New Roman"/>
          <w:bCs/>
          <w:sz w:val="24"/>
          <w:szCs w:val="24"/>
        </w:rPr>
        <w:t>中图分类号：</w:t>
      </w:r>
      <w:r w:rsidRPr="00923C9F">
        <w:rPr>
          <w:rFonts w:ascii="宋体" w:eastAsia="宋体" w:hAnsi="宋体" w:cs="Times New Roman"/>
          <w:sz w:val="24"/>
          <w:szCs w:val="24"/>
        </w:rPr>
        <w:t>”作为标</w:t>
      </w:r>
      <w:r w:rsidRPr="00923C9F">
        <w:rPr>
          <w:rFonts w:ascii="Times New Roman" w:eastAsia="宋体" w:hAnsi="Times New Roman" w:cs="Times New Roman"/>
          <w:sz w:val="24"/>
          <w:szCs w:val="24"/>
        </w:rPr>
        <w:t>识。</w:t>
      </w: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中图分类号：</w:t>
      </w:r>
      <w:r w:rsidRPr="00923C9F">
        <w:rPr>
          <w:rFonts w:ascii="Times New Roman" w:eastAsia="宋体" w:hAnsi="Times New Roman" w:cs="Times New Roman"/>
          <w:szCs w:val="21"/>
        </w:rPr>
        <w:t>TK730.2</w:t>
      </w:r>
      <w:r w:rsidRPr="00923C9F">
        <w:rPr>
          <w:rFonts w:ascii="Times New Roman" w:eastAsia="宋体" w:hAnsi="Times New Roman" w:cs="Times New Roman"/>
          <w:szCs w:val="21"/>
        </w:rPr>
        <w:t>；</w:t>
      </w:r>
      <w:r w:rsidRPr="00923C9F">
        <w:rPr>
          <w:rFonts w:ascii="Times New Roman" w:eastAsia="宋体" w:hAnsi="Times New Roman" w:cs="Times New Roman"/>
          <w:szCs w:val="21"/>
        </w:rPr>
        <w:t>O357.5</w:t>
      </w:r>
    </w:p>
    <w:p w:rsidR="00923C9F" w:rsidRPr="00923C9F" w:rsidRDefault="00923C9F" w:rsidP="00923C9F">
      <w:pPr>
        <w:adjustRightInd w:val="0"/>
        <w:snapToGrid w:val="0"/>
        <w:spacing w:line="360" w:lineRule="auto"/>
        <w:ind w:firstLineChars="200" w:firstLine="360"/>
        <w:rPr>
          <w:rFonts w:ascii="Times New Roman" w:eastAsia="宋体" w:hAnsi="Times New Roman" w:cs="Times New Roman"/>
          <w:bCs/>
          <w:sz w:val="18"/>
          <w:szCs w:val="18"/>
        </w:rPr>
      </w:pPr>
    </w:p>
    <w:p w:rsidR="00923C9F" w:rsidRPr="00923C9F" w:rsidRDefault="00923C9F" w:rsidP="00923C9F">
      <w:pPr>
        <w:adjustRightInd w:val="0"/>
        <w:snapToGrid w:val="0"/>
        <w:spacing w:line="360" w:lineRule="auto"/>
        <w:ind w:firstLineChars="200" w:firstLine="562"/>
        <w:rPr>
          <w:rFonts w:ascii="Times New Roman" w:eastAsia="宋体" w:hAnsi="Times New Roman" w:cs="Times New Roman"/>
          <w:b/>
          <w:bCs/>
          <w:sz w:val="28"/>
          <w:szCs w:val="28"/>
        </w:rPr>
      </w:pPr>
      <w:r w:rsidRPr="00923C9F">
        <w:rPr>
          <w:rFonts w:ascii="Times New Roman" w:eastAsia="宋体" w:hAnsi="Times New Roman" w:cs="Times New Roman"/>
          <w:b/>
          <w:bCs/>
          <w:sz w:val="28"/>
          <w:szCs w:val="28"/>
        </w:rPr>
        <w:t>六、受资助类项目</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1.</w:t>
      </w:r>
      <w:r w:rsidRPr="00923C9F">
        <w:rPr>
          <w:rFonts w:ascii="Times New Roman" w:eastAsia="宋体" w:hAnsi="Times New Roman" w:cs="Times New Roman"/>
          <w:sz w:val="24"/>
          <w:szCs w:val="24"/>
        </w:rPr>
        <w:t>基金项目指论文产出的资助背景，属于论文题名注释的一种，如国家自然科学基金、教育部博士点基金等。</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2.</w:t>
      </w:r>
      <w:r w:rsidRPr="00923C9F">
        <w:rPr>
          <w:rFonts w:ascii="Times New Roman" w:eastAsia="宋体" w:hAnsi="Times New Roman" w:cs="Times New Roman"/>
          <w:sz w:val="24"/>
          <w:szCs w:val="24"/>
        </w:rPr>
        <w:t>获得基金资助产出的论文</w:t>
      </w:r>
      <w:r w:rsidRPr="00923C9F">
        <w:rPr>
          <w:rFonts w:ascii="宋体" w:eastAsia="宋体" w:hAnsi="宋体" w:cs="Times New Roman"/>
          <w:sz w:val="24"/>
          <w:szCs w:val="24"/>
        </w:rPr>
        <w:t>应以“基金项目：”作为</w:t>
      </w:r>
      <w:r w:rsidRPr="00923C9F">
        <w:rPr>
          <w:rFonts w:ascii="Times New Roman" w:eastAsia="宋体" w:hAnsi="Times New Roman" w:cs="Times New Roman"/>
          <w:sz w:val="24"/>
          <w:szCs w:val="24"/>
        </w:rPr>
        <w:t>标识，注明基金项目名称，并在圆括号内注明其项目编号。</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3.</w:t>
      </w:r>
      <w:r w:rsidRPr="00923C9F">
        <w:rPr>
          <w:rFonts w:ascii="Times New Roman" w:eastAsia="宋体" w:hAnsi="Times New Roman" w:cs="Times New Roman"/>
          <w:sz w:val="24"/>
          <w:szCs w:val="24"/>
        </w:rPr>
        <w:t>基金项目名称应按照国家有关部门规定的正式名称填写；多项基金项目应依次列出，其间以分号</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隔开。</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基金项目：国家自然科学基金资助项目（</w:t>
      </w:r>
      <w:r w:rsidRPr="00923C9F">
        <w:rPr>
          <w:rFonts w:ascii="Times New Roman" w:eastAsia="宋体" w:hAnsi="Times New Roman" w:cs="Times New Roman"/>
          <w:szCs w:val="21"/>
        </w:rPr>
        <w:t>59637050</w:t>
      </w:r>
      <w:r w:rsidRPr="00923C9F">
        <w:rPr>
          <w:rFonts w:ascii="Times New Roman" w:eastAsia="宋体" w:hAnsi="Times New Roman" w:cs="Times New Roman"/>
          <w:szCs w:val="21"/>
        </w:rPr>
        <w:t>）；</w:t>
      </w:r>
      <w:r w:rsidRPr="00923C9F">
        <w:rPr>
          <w:rFonts w:ascii="宋体" w:eastAsia="宋体" w:hAnsi="宋体" w:cs="Times New Roman"/>
          <w:szCs w:val="21"/>
        </w:rPr>
        <w:t>“十二五”国</w:t>
      </w:r>
      <w:r w:rsidRPr="00923C9F">
        <w:rPr>
          <w:rFonts w:ascii="Times New Roman" w:eastAsia="宋体" w:hAnsi="Times New Roman" w:cs="Times New Roman"/>
          <w:szCs w:val="21"/>
        </w:rPr>
        <w:t>家科技支撑计划项</w:t>
      </w:r>
      <w:r w:rsidRPr="00923C9F">
        <w:rPr>
          <w:rFonts w:ascii="Times New Roman" w:eastAsia="宋体" w:hAnsi="Times New Roman" w:cs="Times New Roman"/>
          <w:szCs w:val="21"/>
        </w:rPr>
        <w:lastRenderedPageBreak/>
        <w:t>目（</w:t>
      </w:r>
      <w:r w:rsidRPr="00923C9F">
        <w:rPr>
          <w:rFonts w:ascii="Times New Roman" w:eastAsia="宋体" w:hAnsi="Times New Roman" w:cs="Times New Roman"/>
          <w:szCs w:val="21"/>
        </w:rPr>
        <w:t>2012BAH02F00</w:t>
      </w:r>
      <w:r w:rsidRPr="00923C9F">
        <w:rPr>
          <w:rFonts w:ascii="Times New Roman" w:eastAsia="宋体" w:hAnsi="Times New Roman" w:cs="Times New Roman"/>
          <w:szCs w:val="21"/>
        </w:rPr>
        <w:t>）</w:t>
      </w:r>
    </w:p>
    <w:p w:rsidR="00923C9F" w:rsidRPr="00923C9F" w:rsidRDefault="00923C9F" w:rsidP="00923C9F">
      <w:pPr>
        <w:adjustRightInd w:val="0"/>
        <w:snapToGrid w:val="0"/>
        <w:spacing w:line="360" w:lineRule="auto"/>
        <w:ind w:firstLineChars="200" w:firstLine="360"/>
        <w:rPr>
          <w:rFonts w:ascii="Times New Roman" w:eastAsia="宋体" w:hAnsi="Times New Roman" w:cs="Times New Roman"/>
          <w:sz w:val="18"/>
          <w:szCs w:val="18"/>
        </w:rPr>
      </w:pPr>
    </w:p>
    <w:p w:rsidR="00923C9F" w:rsidRPr="00923C9F" w:rsidRDefault="00923C9F" w:rsidP="00923C9F">
      <w:pPr>
        <w:adjustRightInd w:val="0"/>
        <w:snapToGrid w:val="0"/>
        <w:spacing w:line="360" w:lineRule="auto"/>
        <w:ind w:firstLineChars="200" w:firstLine="562"/>
        <w:rPr>
          <w:rFonts w:ascii="Times New Roman" w:eastAsia="宋体" w:hAnsi="Times New Roman" w:cs="Times New Roman"/>
          <w:b/>
          <w:bCs/>
          <w:sz w:val="28"/>
          <w:szCs w:val="28"/>
        </w:rPr>
      </w:pPr>
      <w:r w:rsidRPr="00923C9F">
        <w:rPr>
          <w:rFonts w:ascii="Times New Roman" w:eastAsia="宋体" w:hAnsi="Times New Roman" w:cs="Times New Roman"/>
          <w:b/>
          <w:bCs/>
          <w:sz w:val="28"/>
          <w:szCs w:val="28"/>
        </w:rPr>
        <w:t>七、参考文献</w:t>
      </w:r>
      <w:r w:rsidRPr="00923C9F">
        <w:rPr>
          <w:rFonts w:ascii="Times New Roman" w:eastAsia="宋体" w:hAnsi="Times New Roman" w:cs="Times New Roman"/>
          <w:b/>
          <w:bCs/>
          <w:sz w:val="28"/>
          <w:szCs w:val="28"/>
        </w:rPr>
        <w:t xml:space="preserve"> </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1.</w:t>
      </w:r>
      <w:r w:rsidRPr="00923C9F">
        <w:rPr>
          <w:rFonts w:ascii="Times New Roman" w:eastAsia="宋体" w:hAnsi="Times New Roman" w:cs="Times New Roman"/>
          <w:sz w:val="24"/>
          <w:szCs w:val="24"/>
        </w:rPr>
        <w:t>参考文献著录</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(1)</w:t>
      </w:r>
      <w:r w:rsidRPr="00923C9F">
        <w:rPr>
          <w:rFonts w:ascii="Times New Roman" w:eastAsia="宋体" w:hAnsi="Times New Roman" w:cs="Times New Roman" w:hint="eastAsia"/>
          <w:sz w:val="24"/>
          <w:szCs w:val="24"/>
        </w:rPr>
        <w:t xml:space="preserve"> </w:t>
      </w:r>
      <w:r w:rsidRPr="00923C9F">
        <w:rPr>
          <w:rFonts w:ascii="Times New Roman" w:eastAsia="宋体" w:hAnsi="Times New Roman" w:cs="Times New Roman"/>
          <w:sz w:val="24"/>
          <w:szCs w:val="24"/>
        </w:rPr>
        <w:t>主要责</w:t>
      </w:r>
      <w:r w:rsidRPr="00923C9F">
        <w:rPr>
          <w:rFonts w:ascii="宋体" w:eastAsia="宋体" w:hAnsi="宋体" w:cs="Times New Roman"/>
          <w:sz w:val="24"/>
          <w:szCs w:val="24"/>
        </w:rPr>
        <w:t>任者</w:t>
      </w:r>
      <w:r w:rsidRPr="00923C9F">
        <w:rPr>
          <w:rFonts w:ascii="宋体" w:eastAsia="宋体" w:hAnsi="宋体" w:cs="Times New Roman" w:hint="eastAsia"/>
          <w:sz w:val="24"/>
          <w:szCs w:val="24"/>
        </w:rPr>
        <w:t>（</w:t>
      </w:r>
      <w:r w:rsidRPr="00923C9F">
        <w:rPr>
          <w:rFonts w:ascii="宋体" w:eastAsia="宋体" w:hAnsi="宋体" w:cs="Times New Roman"/>
          <w:sz w:val="24"/>
          <w:szCs w:val="24"/>
        </w:rPr>
        <w:t>专著作者、论文集主编、学位申报人、专利申请人、报告撰写人、期刊论文作者、析出论文作者</w:t>
      </w:r>
      <w:r w:rsidRPr="00923C9F">
        <w:rPr>
          <w:rFonts w:ascii="宋体" w:eastAsia="宋体" w:hAnsi="宋体" w:cs="Times New Roman" w:hint="eastAsia"/>
          <w:sz w:val="24"/>
          <w:szCs w:val="24"/>
        </w:rPr>
        <w:t>）</w:t>
      </w:r>
      <w:r w:rsidRPr="00923C9F">
        <w:rPr>
          <w:rFonts w:ascii="宋体" w:eastAsia="宋体" w:hAnsi="宋体" w:cs="Times New Roman"/>
          <w:sz w:val="24"/>
          <w:szCs w:val="24"/>
        </w:rPr>
        <w:t>。多个责任者之间以“，”分隔，注意在本项数据中不得出现缩写点“.”。主要责任者只列姓名，其后不加“著”、“编”、“主编”、“合编”等责任说明</w:t>
      </w:r>
      <w:r w:rsidRPr="00923C9F">
        <w:rPr>
          <w:rFonts w:ascii="Times New Roman" w:eastAsia="宋体" w:hAnsi="Times New Roman" w:cs="Times New Roman"/>
          <w:sz w:val="24"/>
          <w:szCs w:val="24"/>
        </w:rPr>
        <w:t>。</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(2)</w:t>
      </w:r>
      <w:r w:rsidRPr="00923C9F">
        <w:rPr>
          <w:rFonts w:ascii="Times New Roman" w:eastAsia="宋体" w:hAnsi="Times New Roman" w:cs="Times New Roman" w:hint="eastAsia"/>
          <w:sz w:val="24"/>
          <w:szCs w:val="24"/>
        </w:rPr>
        <w:t xml:space="preserve"> </w:t>
      </w:r>
      <w:r w:rsidRPr="00923C9F">
        <w:rPr>
          <w:rFonts w:ascii="Times New Roman" w:eastAsia="宋体" w:hAnsi="Times New Roman" w:cs="Times New Roman"/>
          <w:sz w:val="24"/>
          <w:szCs w:val="24"/>
        </w:rPr>
        <w:t>文献题名及版本（初版省略）。</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(3)</w:t>
      </w:r>
      <w:r w:rsidRPr="00923C9F">
        <w:rPr>
          <w:rFonts w:ascii="Times New Roman" w:eastAsia="宋体" w:hAnsi="Times New Roman" w:cs="Times New Roman" w:hint="eastAsia"/>
          <w:sz w:val="24"/>
          <w:szCs w:val="24"/>
        </w:rPr>
        <w:t xml:space="preserve"> </w:t>
      </w:r>
      <w:r w:rsidRPr="00923C9F">
        <w:rPr>
          <w:rFonts w:ascii="Times New Roman" w:eastAsia="宋体" w:hAnsi="Times New Roman" w:cs="Times New Roman"/>
          <w:sz w:val="24"/>
          <w:szCs w:val="24"/>
        </w:rPr>
        <w:t>文献类型及载体类型标识。</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(4)</w:t>
      </w:r>
      <w:r w:rsidRPr="00923C9F">
        <w:rPr>
          <w:rFonts w:ascii="Times New Roman" w:eastAsia="宋体" w:hAnsi="Times New Roman" w:cs="Times New Roman" w:hint="eastAsia"/>
          <w:sz w:val="24"/>
          <w:szCs w:val="24"/>
        </w:rPr>
        <w:t xml:space="preserve"> </w:t>
      </w:r>
      <w:r w:rsidRPr="00923C9F">
        <w:rPr>
          <w:rFonts w:ascii="Times New Roman" w:eastAsia="宋体" w:hAnsi="Times New Roman" w:cs="Times New Roman"/>
          <w:sz w:val="24"/>
          <w:szCs w:val="24"/>
        </w:rPr>
        <w:t>出版项（出版地、出版者、出版年）。</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w:t>
      </w:r>
      <w:r w:rsidRPr="00923C9F">
        <w:rPr>
          <w:rFonts w:ascii="Times New Roman" w:eastAsia="宋体" w:hAnsi="Times New Roman" w:cs="Times New Roman" w:hint="eastAsia"/>
          <w:sz w:val="24"/>
          <w:szCs w:val="24"/>
        </w:rPr>
        <w:t xml:space="preserve">5) </w:t>
      </w:r>
      <w:r w:rsidRPr="00923C9F">
        <w:rPr>
          <w:rFonts w:ascii="Times New Roman" w:eastAsia="宋体" w:hAnsi="Times New Roman" w:cs="Times New Roman"/>
          <w:sz w:val="24"/>
          <w:szCs w:val="24"/>
        </w:rPr>
        <w:t>文献出处或电子文献的可获得地址。</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(6)</w:t>
      </w:r>
      <w:r w:rsidRPr="00923C9F">
        <w:rPr>
          <w:rFonts w:ascii="Times New Roman" w:eastAsia="宋体" w:hAnsi="Times New Roman" w:cs="Times New Roman" w:hint="eastAsia"/>
          <w:sz w:val="24"/>
          <w:szCs w:val="24"/>
        </w:rPr>
        <w:t xml:space="preserve"> </w:t>
      </w:r>
      <w:r w:rsidRPr="00923C9F">
        <w:rPr>
          <w:rFonts w:ascii="Times New Roman" w:eastAsia="宋体" w:hAnsi="Times New Roman" w:cs="Times New Roman"/>
          <w:sz w:val="24"/>
          <w:szCs w:val="24"/>
        </w:rPr>
        <w:t>文献起止页码。</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(7)</w:t>
      </w:r>
      <w:r w:rsidRPr="00923C9F">
        <w:rPr>
          <w:rFonts w:ascii="Times New Roman" w:eastAsia="宋体" w:hAnsi="Times New Roman" w:cs="Times New Roman" w:hint="eastAsia"/>
          <w:sz w:val="24"/>
          <w:szCs w:val="24"/>
        </w:rPr>
        <w:t xml:space="preserve"> </w:t>
      </w:r>
      <w:r w:rsidRPr="00923C9F">
        <w:rPr>
          <w:rFonts w:ascii="Times New Roman" w:eastAsia="宋体" w:hAnsi="Times New Roman" w:cs="Times New Roman"/>
          <w:sz w:val="24"/>
          <w:szCs w:val="24"/>
        </w:rPr>
        <w:t>文献标准编号（标准号、专利号</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2.</w:t>
      </w:r>
      <w:r w:rsidRPr="00923C9F">
        <w:rPr>
          <w:rFonts w:ascii="Times New Roman" w:eastAsia="宋体" w:hAnsi="Times New Roman" w:cs="Times New Roman"/>
          <w:sz w:val="24"/>
          <w:szCs w:val="24"/>
        </w:rPr>
        <w:t>参考文献类型及其标识</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根据</w:t>
      </w:r>
      <w:r w:rsidRPr="00923C9F">
        <w:rPr>
          <w:rFonts w:ascii="Times New Roman" w:eastAsia="宋体" w:hAnsi="Times New Roman" w:cs="Times New Roman"/>
          <w:sz w:val="24"/>
          <w:szCs w:val="24"/>
        </w:rPr>
        <w:t xml:space="preserve"> GB 3469</w:t>
      </w:r>
      <w:r w:rsidRPr="00923C9F">
        <w:rPr>
          <w:rFonts w:ascii="Times New Roman" w:eastAsia="宋体" w:hAnsi="Times New Roman" w:cs="Times New Roman"/>
          <w:sz w:val="24"/>
          <w:szCs w:val="24"/>
        </w:rPr>
        <w:t>规定，以单字母方式标识以下各种参考文献类型：</w:t>
      </w:r>
    </w:p>
    <w:tbl>
      <w:tblPr>
        <w:tblW w:w="73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26"/>
        <w:gridCol w:w="764"/>
        <w:gridCol w:w="764"/>
        <w:gridCol w:w="765"/>
        <w:gridCol w:w="764"/>
        <w:gridCol w:w="764"/>
        <w:gridCol w:w="765"/>
        <w:gridCol w:w="764"/>
        <w:gridCol w:w="765"/>
      </w:tblGrid>
      <w:tr w:rsidR="00923C9F" w:rsidRPr="00923C9F" w:rsidTr="00832259">
        <w:trPr>
          <w:trHeight w:val="738"/>
          <w:jc w:val="center"/>
        </w:trPr>
        <w:tc>
          <w:tcPr>
            <w:tcW w:w="1226"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参考文献</w:t>
            </w:r>
          </w:p>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类型</w:t>
            </w:r>
          </w:p>
        </w:tc>
        <w:tc>
          <w:tcPr>
            <w:tcW w:w="76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专著</w:t>
            </w:r>
          </w:p>
        </w:tc>
        <w:tc>
          <w:tcPr>
            <w:tcW w:w="76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论文</w:t>
            </w:r>
          </w:p>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集</w:t>
            </w:r>
          </w:p>
        </w:tc>
        <w:tc>
          <w:tcPr>
            <w:tcW w:w="765"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报纸</w:t>
            </w:r>
          </w:p>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文章</w:t>
            </w:r>
          </w:p>
        </w:tc>
        <w:tc>
          <w:tcPr>
            <w:tcW w:w="76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期刊</w:t>
            </w:r>
          </w:p>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论文</w:t>
            </w:r>
          </w:p>
        </w:tc>
        <w:tc>
          <w:tcPr>
            <w:tcW w:w="76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学位</w:t>
            </w:r>
          </w:p>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论文</w:t>
            </w:r>
          </w:p>
        </w:tc>
        <w:tc>
          <w:tcPr>
            <w:tcW w:w="765"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报告</w:t>
            </w:r>
          </w:p>
        </w:tc>
        <w:tc>
          <w:tcPr>
            <w:tcW w:w="76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标准</w:t>
            </w:r>
          </w:p>
        </w:tc>
        <w:tc>
          <w:tcPr>
            <w:tcW w:w="765"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专利</w:t>
            </w:r>
          </w:p>
        </w:tc>
      </w:tr>
      <w:tr w:rsidR="00923C9F" w:rsidRPr="00923C9F" w:rsidTr="00832259">
        <w:trPr>
          <w:trHeight w:val="738"/>
          <w:jc w:val="center"/>
        </w:trPr>
        <w:tc>
          <w:tcPr>
            <w:tcW w:w="1226"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文献类型</w:t>
            </w:r>
          </w:p>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标识</w:t>
            </w:r>
          </w:p>
        </w:tc>
        <w:tc>
          <w:tcPr>
            <w:tcW w:w="76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M</w:t>
            </w:r>
          </w:p>
        </w:tc>
        <w:tc>
          <w:tcPr>
            <w:tcW w:w="76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C</w:t>
            </w:r>
          </w:p>
        </w:tc>
        <w:tc>
          <w:tcPr>
            <w:tcW w:w="765"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N</w:t>
            </w:r>
          </w:p>
        </w:tc>
        <w:tc>
          <w:tcPr>
            <w:tcW w:w="76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J</w:t>
            </w:r>
          </w:p>
        </w:tc>
        <w:tc>
          <w:tcPr>
            <w:tcW w:w="76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D</w:t>
            </w:r>
          </w:p>
        </w:tc>
        <w:tc>
          <w:tcPr>
            <w:tcW w:w="765"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R</w:t>
            </w:r>
          </w:p>
        </w:tc>
        <w:tc>
          <w:tcPr>
            <w:tcW w:w="76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S</w:t>
            </w:r>
          </w:p>
        </w:tc>
        <w:tc>
          <w:tcPr>
            <w:tcW w:w="765"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P</w:t>
            </w:r>
          </w:p>
        </w:tc>
      </w:tr>
    </w:tbl>
    <w:p w:rsidR="00923C9F" w:rsidRPr="00923C9F" w:rsidRDefault="00923C9F" w:rsidP="00923C9F">
      <w:pPr>
        <w:adjustRightInd w:val="0"/>
        <w:snapToGrid w:val="0"/>
        <w:jc w:val="center"/>
        <w:rPr>
          <w:rFonts w:ascii="Times New Roman" w:eastAsia="宋体" w:hAnsi="Times New Roman" w:cs="Times New Roman"/>
          <w:sz w:val="18"/>
          <w:szCs w:val="18"/>
        </w:rPr>
      </w:pPr>
    </w:p>
    <w:p w:rsidR="00923C9F" w:rsidRPr="00923C9F" w:rsidRDefault="00923C9F" w:rsidP="00923C9F">
      <w:pPr>
        <w:adjustRightInd w:val="0"/>
        <w:snapToGrid w:val="0"/>
        <w:spacing w:line="360" w:lineRule="auto"/>
        <w:ind w:firstLineChars="200" w:firstLine="480"/>
        <w:jc w:val="left"/>
        <w:rPr>
          <w:rFonts w:ascii="Times New Roman" w:eastAsia="宋体" w:hAnsi="Times New Roman" w:cs="Times New Roman"/>
          <w:sz w:val="24"/>
          <w:szCs w:val="24"/>
        </w:rPr>
      </w:pPr>
      <w:r w:rsidRPr="00923C9F">
        <w:rPr>
          <w:rFonts w:ascii="Times New Roman" w:eastAsia="宋体" w:hAnsi="Times New Roman" w:cs="Times New Roman"/>
          <w:sz w:val="24"/>
          <w:szCs w:val="24"/>
        </w:rPr>
        <w:t>对于专著、论文集中的析出文献，</w:t>
      </w:r>
      <w:r w:rsidRPr="00923C9F">
        <w:rPr>
          <w:rFonts w:ascii="宋体" w:eastAsia="宋体" w:hAnsi="宋体" w:cs="Times New Roman"/>
          <w:sz w:val="24"/>
          <w:szCs w:val="24"/>
        </w:rPr>
        <w:t>其文献类型标识建议采用单字母“</w:t>
      </w:r>
      <w:r w:rsidRPr="00923C9F">
        <w:rPr>
          <w:rFonts w:ascii="Times New Roman" w:eastAsia="宋体" w:hAnsi="Times New Roman" w:cs="Times New Roman"/>
          <w:sz w:val="24"/>
          <w:szCs w:val="24"/>
        </w:rPr>
        <w:t>A</w:t>
      </w:r>
      <w:r w:rsidRPr="00923C9F">
        <w:rPr>
          <w:rFonts w:ascii="宋体" w:eastAsia="宋体" w:hAnsi="宋体" w:cs="Times New Roman"/>
          <w:sz w:val="24"/>
          <w:szCs w:val="24"/>
        </w:rPr>
        <w:t>”；对于其他未说明的文献类型，采用单字母“</w:t>
      </w:r>
      <w:r w:rsidRPr="00923C9F">
        <w:rPr>
          <w:rFonts w:ascii="Times New Roman" w:eastAsia="宋体" w:hAnsi="Times New Roman" w:cs="Times New Roman"/>
          <w:sz w:val="24"/>
          <w:szCs w:val="24"/>
        </w:rPr>
        <w:t>Z</w:t>
      </w:r>
      <w:r w:rsidRPr="00923C9F">
        <w:rPr>
          <w:rFonts w:ascii="宋体" w:eastAsia="宋体" w:hAnsi="宋体" w:cs="Times New Roman"/>
          <w:sz w:val="24"/>
          <w:szCs w:val="24"/>
        </w:rPr>
        <w:t>”</w:t>
      </w:r>
      <w:r w:rsidRPr="00923C9F">
        <w:rPr>
          <w:rFonts w:ascii="Times New Roman" w:eastAsia="宋体" w:hAnsi="Times New Roman" w:cs="Times New Roman"/>
          <w:sz w:val="24"/>
          <w:szCs w:val="24"/>
        </w:rPr>
        <w:t>。</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3.</w:t>
      </w:r>
      <w:r w:rsidRPr="00923C9F">
        <w:rPr>
          <w:rFonts w:ascii="Times New Roman" w:eastAsia="宋体" w:hAnsi="Times New Roman" w:cs="Times New Roman"/>
          <w:sz w:val="24"/>
          <w:szCs w:val="24"/>
        </w:rPr>
        <w:t>对于数据库</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database</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、计算机程序</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computer program</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及电子公告</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electronic bulletin board</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等电子文献类型的参考文献，以下列双字母为标识：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54"/>
        <w:gridCol w:w="1548"/>
        <w:gridCol w:w="1548"/>
        <w:gridCol w:w="1548"/>
      </w:tblGrid>
      <w:tr w:rsidR="00923C9F" w:rsidRPr="00923C9F" w:rsidTr="00832259">
        <w:trPr>
          <w:trHeight w:val="540"/>
          <w:jc w:val="center"/>
        </w:trPr>
        <w:tc>
          <w:tcPr>
            <w:tcW w:w="215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电子参考文献类型</w:t>
            </w:r>
          </w:p>
        </w:tc>
        <w:tc>
          <w:tcPr>
            <w:tcW w:w="1548"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数据库</w:t>
            </w:r>
          </w:p>
        </w:tc>
        <w:tc>
          <w:tcPr>
            <w:tcW w:w="1548"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计算机程序</w:t>
            </w:r>
          </w:p>
        </w:tc>
        <w:tc>
          <w:tcPr>
            <w:tcW w:w="1548"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电子公告</w:t>
            </w:r>
          </w:p>
        </w:tc>
      </w:tr>
      <w:tr w:rsidR="00923C9F" w:rsidRPr="00923C9F" w:rsidTr="00832259">
        <w:trPr>
          <w:trHeight w:val="540"/>
          <w:jc w:val="center"/>
        </w:trPr>
        <w:tc>
          <w:tcPr>
            <w:tcW w:w="2154"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电子文献类型标识</w:t>
            </w:r>
          </w:p>
        </w:tc>
        <w:tc>
          <w:tcPr>
            <w:tcW w:w="1548"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DB</w:t>
            </w:r>
          </w:p>
        </w:tc>
        <w:tc>
          <w:tcPr>
            <w:tcW w:w="1548"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CP</w:t>
            </w:r>
          </w:p>
        </w:tc>
        <w:tc>
          <w:tcPr>
            <w:tcW w:w="1548" w:type="dxa"/>
            <w:vAlign w:val="center"/>
          </w:tcPr>
          <w:p w:rsidR="00923C9F" w:rsidRPr="00923C9F" w:rsidRDefault="00923C9F" w:rsidP="00923C9F">
            <w:pPr>
              <w:adjustRightInd w:val="0"/>
              <w:snapToGrid w:val="0"/>
              <w:jc w:val="center"/>
              <w:rPr>
                <w:rFonts w:ascii="Times New Roman" w:eastAsia="宋体" w:hAnsi="Times New Roman" w:cs="Times New Roman"/>
                <w:szCs w:val="21"/>
              </w:rPr>
            </w:pPr>
            <w:r w:rsidRPr="00923C9F">
              <w:rPr>
                <w:rFonts w:ascii="Times New Roman" w:eastAsia="宋体" w:hAnsi="Times New Roman" w:cs="Times New Roman"/>
                <w:szCs w:val="21"/>
              </w:rPr>
              <w:t>EB</w:t>
            </w:r>
          </w:p>
        </w:tc>
      </w:tr>
    </w:tbl>
    <w:p w:rsidR="00923C9F" w:rsidRPr="00923C9F" w:rsidRDefault="00923C9F" w:rsidP="00923C9F">
      <w:pPr>
        <w:adjustRightInd w:val="0"/>
        <w:snapToGrid w:val="0"/>
        <w:jc w:val="center"/>
        <w:rPr>
          <w:rFonts w:ascii="Times New Roman" w:eastAsia="宋体" w:hAnsi="Times New Roman" w:cs="Times New Roman"/>
          <w:sz w:val="18"/>
          <w:szCs w:val="18"/>
        </w:rPr>
      </w:pPr>
    </w:p>
    <w:p w:rsidR="00923C9F" w:rsidRPr="00923C9F" w:rsidRDefault="00923C9F" w:rsidP="00923C9F">
      <w:pPr>
        <w:adjustRightInd w:val="0"/>
        <w:snapToGrid w:val="0"/>
        <w:spacing w:line="360" w:lineRule="auto"/>
        <w:ind w:firstLineChars="200" w:firstLine="480"/>
        <w:jc w:val="left"/>
        <w:rPr>
          <w:rFonts w:ascii="Times New Roman" w:eastAsia="宋体" w:hAnsi="Times New Roman" w:cs="Times New Roman"/>
          <w:sz w:val="24"/>
          <w:szCs w:val="24"/>
        </w:rPr>
      </w:pPr>
      <w:r w:rsidRPr="00923C9F">
        <w:rPr>
          <w:rFonts w:ascii="Times New Roman" w:eastAsia="宋体" w:hAnsi="Times New Roman" w:cs="Times New Roman"/>
          <w:sz w:val="24"/>
          <w:szCs w:val="24"/>
        </w:rPr>
        <w:t>4.</w:t>
      </w:r>
      <w:r w:rsidRPr="00923C9F">
        <w:rPr>
          <w:rFonts w:ascii="Times New Roman" w:eastAsia="宋体" w:hAnsi="Times New Roman" w:cs="Times New Roman"/>
          <w:sz w:val="24"/>
          <w:szCs w:val="24"/>
        </w:rPr>
        <w:t>电子文献的载体类型及其标识</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对于非纸张型载体的电子文献，当被引用为参考文献时需在参考文献类型标识中同时标明其载体类型。本会议学术论文建议采用双字母表示电子文献载体类型：磁带</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magnetic tape</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MT</w:t>
      </w:r>
      <w:r w:rsidRPr="00923C9F">
        <w:rPr>
          <w:rFonts w:ascii="Times New Roman" w:eastAsia="宋体" w:hAnsi="Times New Roman" w:cs="Times New Roman"/>
          <w:sz w:val="24"/>
          <w:szCs w:val="24"/>
        </w:rPr>
        <w:t>，磁盘</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disk</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DK</w:t>
      </w:r>
      <w:r w:rsidRPr="00923C9F">
        <w:rPr>
          <w:rFonts w:ascii="Times New Roman" w:eastAsia="宋体" w:hAnsi="Times New Roman" w:cs="Times New Roman"/>
          <w:sz w:val="24"/>
          <w:szCs w:val="24"/>
        </w:rPr>
        <w:t>，光盘</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CD-ROM</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CD</w:t>
      </w:r>
      <w:r w:rsidRPr="00923C9F">
        <w:rPr>
          <w:rFonts w:ascii="Times New Roman" w:eastAsia="宋体" w:hAnsi="Times New Roman" w:cs="Times New Roman"/>
          <w:sz w:val="24"/>
          <w:szCs w:val="24"/>
        </w:rPr>
        <w:t>，联机网络</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sz w:val="24"/>
          <w:szCs w:val="24"/>
        </w:rPr>
        <w:t>online</w:t>
      </w:r>
      <w:r w:rsidRPr="00923C9F">
        <w:rPr>
          <w:rFonts w:ascii="Times New Roman" w:eastAsia="宋体" w:hAnsi="Times New Roman" w:cs="Times New Roman" w:hint="eastAsia"/>
          <w:sz w:val="24"/>
          <w:szCs w:val="24"/>
        </w:rPr>
        <w:t>）</w:t>
      </w:r>
      <w:r w:rsidRPr="00923C9F">
        <w:rPr>
          <w:rFonts w:ascii="Times New Roman" w:eastAsia="宋体" w:hAnsi="Times New Roman" w:cs="Times New Roman" w:hint="eastAsia"/>
          <w:sz w:val="24"/>
          <w:szCs w:val="24"/>
        </w:rPr>
        <w:lastRenderedPageBreak/>
        <w:t>--</w:t>
      </w:r>
      <w:r w:rsidRPr="00923C9F">
        <w:rPr>
          <w:rFonts w:ascii="Times New Roman" w:eastAsia="宋体" w:hAnsi="Times New Roman" w:cs="Times New Roman"/>
          <w:sz w:val="24"/>
          <w:szCs w:val="24"/>
        </w:rPr>
        <w:t>OL</w:t>
      </w:r>
      <w:r w:rsidRPr="00923C9F">
        <w:rPr>
          <w:rFonts w:ascii="Times New Roman" w:eastAsia="宋体" w:hAnsi="Times New Roman" w:cs="Times New Roman"/>
          <w:sz w:val="24"/>
          <w:szCs w:val="24"/>
        </w:rPr>
        <w:t>，并以下列格式表示包括了文献载体类型的参考文献类型标识：</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bCs/>
          <w:sz w:val="24"/>
          <w:szCs w:val="24"/>
        </w:rPr>
        <w:t>文献类型标识</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载体类型标识］</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hint="eastAsia"/>
          <w:b/>
          <w:szCs w:val="21"/>
        </w:rPr>
        <w:t>示例</w:t>
      </w:r>
      <w:r w:rsidRPr="00923C9F">
        <w:rPr>
          <w:rFonts w:ascii="Times New Roman" w:eastAsia="宋体" w:hAnsi="Times New Roman" w:cs="Times New Roman"/>
          <w:b/>
          <w:szCs w:val="21"/>
        </w:rPr>
        <w:t>：［</w:t>
      </w:r>
      <w:r w:rsidRPr="00923C9F">
        <w:rPr>
          <w:rFonts w:ascii="Times New Roman" w:eastAsia="宋体" w:hAnsi="Times New Roman" w:cs="Times New Roman"/>
          <w:szCs w:val="21"/>
        </w:rPr>
        <w:t>DB/OL</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联机网上数据库</w:t>
      </w:r>
      <w:r w:rsidRPr="00923C9F">
        <w:rPr>
          <w:rFonts w:ascii="Times New Roman" w:eastAsia="宋体" w:hAnsi="Times New Roman" w:cs="Times New Roman"/>
          <w:szCs w:val="21"/>
        </w:rPr>
        <w:t>(database online)</w:t>
      </w:r>
    </w:p>
    <w:p w:rsidR="00923C9F" w:rsidRPr="00923C9F" w:rsidRDefault="00923C9F" w:rsidP="00923C9F">
      <w:pPr>
        <w:adjustRightInd w:val="0"/>
        <w:snapToGrid w:val="0"/>
        <w:spacing w:line="360" w:lineRule="auto"/>
        <w:ind w:firstLineChars="450" w:firstLine="945"/>
        <w:rPr>
          <w:rFonts w:ascii="Times New Roman" w:eastAsia="宋体" w:hAnsi="Times New Roman" w:cs="Times New Roman"/>
          <w:szCs w:val="21"/>
        </w:rPr>
      </w:pPr>
      <w:r w:rsidRPr="00923C9F">
        <w:rPr>
          <w:rFonts w:ascii="Times New Roman" w:eastAsia="宋体" w:hAnsi="Times New Roman" w:cs="Times New Roman"/>
          <w:szCs w:val="21"/>
        </w:rPr>
        <w:t>［</w:t>
      </w:r>
      <w:r w:rsidRPr="00923C9F">
        <w:rPr>
          <w:rFonts w:ascii="Times New Roman" w:eastAsia="宋体" w:hAnsi="Times New Roman" w:cs="Times New Roman"/>
          <w:szCs w:val="21"/>
        </w:rPr>
        <w:t>DB/MT</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磁带数据库</w:t>
      </w:r>
      <w:r w:rsidRPr="00923C9F">
        <w:rPr>
          <w:rFonts w:ascii="Times New Roman" w:eastAsia="宋体" w:hAnsi="Times New Roman" w:cs="Times New Roman"/>
          <w:szCs w:val="21"/>
        </w:rPr>
        <w:t>(database on magnetic tape)</w:t>
      </w:r>
    </w:p>
    <w:p w:rsidR="00923C9F" w:rsidRPr="00923C9F" w:rsidRDefault="00923C9F" w:rsidP="00923C9F">
      <w:pPr>
        <w:adjustRightInd w:val="0"/>
        <w:snapToGrid w:val="0"/>
        <w:spacing w:line="360" w:lineRule="auto"/>
        <w:ind w:firstLineChars="450" w:firstLine="945"/>
        <w:rPr>
          <w:rFonts w:ascii="Times New Roman" w:eastAsia="宋体" w:hAnsi="Times New Roman" w:cs="Times New Roman"/>
          <w:szCs w:val="21"/>
        </w:rPr>
      </w:pPr>
      <w:r w:rsidRPr="00923C9F">
        <w:rPr>
          <w:rFonts w:ascii="Times New Roman" w:eastAsia="宋体" w:hAnsi="Times New Roman" w:cs="Times New Roman"/>
          <w:szCs w:val="21"/>
        </w:rPr>
        <w:t>［</w:t>
      </w:r>
      <w:r w:rsidRPr="00923C9F">
        <w:rPr>
          <w:rFonts w:ascii="Times New Roman" w:eastAsia="宋体" w:hAnsi="Times New Roman" w:cs="Times New Roman"/>
          <w:szCs w:val="21"/>
        </w:rPr>
        <w:t>M/CD</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光盘图书</w:t>
      </w:r>
      <w:r w:rsidRPr="00923C9F">
        <w:rPr>
          <w:rFonts w:ascii="Times New Roman" w:eastAsia="宋体" w:hAnsi="Times New Roman" w:cs="Times New Roman"/>
          <w:szCs w:val="21"/>
        </w:rPr>
        <w:t>(monograph on CD-ROM)</w:t>
      </w:r>
    </w:p>
    <w:p w:rsidR="00923C9F" w:rsidRPr="00923C9F" w:rsidRDefault="00923C9F" w:rsidP="00923C9F">
      <w:pPr>
        <w:adjustRightInd w:val="0"/>
        <w:snapToGrid w:val="0"/>
        <w:spacing w:line="360" w:lineRule="auto"/>
        <w:ind w:firstLineChars="450" w:firstLine="945"/>
        <w:rPr>
          <w:rFonts w:ascii="Times New Roman" w:eastAsia="宋体" w:hAnsi="Times New Roman" w:cs="Times New Roman"/>
          <w:szCs w:val="21"/>
        </w:rPr>
      </w:pPr>
      <w:r w:rsidRPr="00923C9F">
        <w:rPr>
          <w:rFonts w:ascii="Times New Roman" w:eastAsia="宋体" w:hAnsi="Times New Roman" w:cs="Times New Roman"/>
          <w:szCs w:val="21"/>
        </w:rPr>
        <w:t>［</w:t>
      </w:r>
      <w:r w:rsidRPr="00923C9F">
        <w:rPr>
          <w:rFonts w:ascii="Times New Roman" w:eastAsia="宋体" w:hAnsi="Times New Roman" w:cs="Times New Roman"/>
          <w:szCs w:val="21"/>
        </w:rPr>
        <w:t>CP/DK</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磁盘软件</w:t>
      </w:r>
      <w:r w:rsidRPr="00923C9F">
        <w:rPr>
          <w:rFonts w:ascii="Times New Roman" w:eastAsia="宋体" w:hAnsi="Times New Roman" w:cs="Times New Roman"/>
          <w:szCs w:val="21"/>
        </w:rPr>
        <w:t>(computer program on disk)</w:t>
      </w:r>
    </w:p>
    <w:p w:rsidR="00923C9F" w:rsidRPr="00923C9F" w:rsidRDefault="00923C9F" w:rsidP="00923C9F">
      <w:pPr>
        <w:adjustRightInd w:val="0"/>
        <w:snapToGrid w:val="0"/>
        <w:spacing w:line="360" w:lineRule="auto"/>
        <w:ind w:firstLineChars="450" w:firstLine="945"/>
        <w:rPr>
          <w:rFonts w:ascii="Times New Roman" w:eastAsia="宋体" w:hAnsi="Times New Roman" w:cs="Times New Roman"/>
          <w:szCs w:val="21"/>
        </w:rPr>
      </w:pPr>
      <w:r w:rsidRPr="00923C9F">
        <w:rPr>
          <w:rFonts w:ascii="Times New Roman" w:eastAsia="宋体" w:hAnsi="Times New Roman" w:cs="Times New Roman"/>
          <w:szCs w:val="21"/>
        </w:rPr>
        <w:t>［</w:t>
      </w:r>
      <w:r w:rsidRPr="00923C9F">
        <w:rPr>
          <w:rFonts w:ascii="Times New Roman" w:eastAsia="宋体" w:hAnsi="Times New Roman" w:cs="Times New Roman"/>
          <w:szCs w:val="21"/>
        </w:rPr>
        <w:t>J/OL</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网上期刊</w:t>
      </w:r>
      <w:r w:rsidRPr="00923C9F">
        <w:rPr>
          <w:rFonts w:ascii="Times New Roman" w:eastAsia="宋体" w:hAnsi="Times New Roman" w:cs="Times New Roman"/>
          <w:szCs w:val="21"/>
        </w:rPr>
        <w:t>(serial online)</w:t>
      </w:r>
    </w:p>
    <w:p w:rsidR="00923C9F" w:rsidRPr="00923C9F" w:rsidRDefault="00923C9F" w:rsidP="00923C9F">
      <w:pPr>
        <w:adjustRightInd w:val="0"/>
        <w:snapToGrid w:val="0"/>
        <w:spacing w:line="360" w:lineRule="auto"/>
        <w:ind w:firstLineChars="450" w:firstLine="945"/>
        <w:rPr>
          <w:rFonts w:ascii="Times New Roman" w:eastAsia="宋体" w:hAnsi="Times New Roman" w:cs="Times New Roman"/>
          <w:szCs w:val="21"/>
        </w:rPr>
      </w:pPr>
      <w:r w:rsidRPr="00923C9F">
        <w:rPr>
          <w:rFonts w:ascii="Times New Roman" w:eastAsia="宋体" w:hAnsi="Times New Roman" w:cs="Times New Roman"/>
          <w:szCs w:val="21"/>
        </w:rPr>
        <w:t>［</w:t>
      </w:r>
      <w:r w:rsidRPr="00923C9F">
        <w:rPr>
          <w:rFonts w:ascii="Times New Roman" w:eastAsia="宋体" w:hAnsi="Times New Roman" w:cs="Times New Roman"/>
          <w:szCs w:val="21"/>
        </w:rPr>
        <w:t>EB/OL</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网上电子公告</w:t>
      </w:r>
      <w:r w:rsidRPr="00923C9F">
        <w:rPr>
          <w:rFonts w:ascii="Times New Roman" w:eastAsia="宋体" w:hAnsi="Times New Roman" w:cs="Times New Roman"/>
          <w:szCs w:val="21"/>
        </w:rPr>
        <w:t>(electronic bulletin board online)</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以纸张为载体的传统文献在引作参考文献时不必注明其载体类型。</w:t>
      </w:r>
    </w:p>
    <w:p w:rsidR="00923C9F" w:rsidRPr="00923C9F" w:rsidRDefault="00923C9F" w:rsidP="00923C9F">
      <w:pPr>
        <w:adjustRightInd w:val="0"/>
        <w:snapToGrid w:val="0"/>
        <w:spacing w:line="360" w:lineRule="auto"/>
        <w:ind w:firstLineChars="200" w:firstLine="360"/>
        <w:rPr>
          <w:rFonts w:ascii="Times New Roman" w:eastAsia="宋体" w:hAnsi="Times New Roman" w:cs="Times New Roman"/>
          <w:sz w:val="18"/>
          <w:szCs w:val="18"/>
        </w:rPr>
      </w:pPr>
    </w:p>
    <w:p w:rsidR="00923C9F" w:rsidRPr="00923C9F" w:rsidRDefault="00923C9F" w:rsidP="00923C9F">
      <w:pPr>
        <w:adjustRightInd w:val="0"/>
        <w:snapToGrid w:val="0"/>
        <w:spacing w:line="360" w:lineRule="auto"/>
        <w:ind w:firstLineChars="200" w:firstLine="562"/>
        <w:rPr>
          <w:rFonts w:ascii="Times New Roman" w:eastAsia="宋体" w:hAnsi="Times New Roman" w:cs="Times New Roman"/>
          <w:b/>
          <w:bCs/>
          <w:sz w:val="28"/>
          <w:szCs w:val="28"/>
        </w:rPr>
      </w:pPr>
      <w:r w:rsidRPr="00923C9F">
        <w:rPr>
          <w:rFonts w:ascii="Times New Roman" w:eastAsia="宋体" w:hAnsi="Times New Roman" w:cs="Times New Roman"/>
          <w:b/>
          <w:bCs/>
          <w:sz w:val="28"/>
          <w:szCs w:val="28"/>
        </w:rPr>
        <w:t>八、</w:t>
      </w:r>
      <w:r w:rsidRPr="00923C9F">
        <w:rPr>
          <w:rFonts w:ascii="Times New Roman" w:eastAsia="宋体" w:hAnsi="Times New Roman" w:cs="Times New Roman" w:hint="eastAsia"/>
          <w:b/>
          <w:bCs/>
          <w:sz w:val="28"/>
          <w:szCs w:val="28"/>
        </w:rPr>
        <w:t>论文</w:t>
      </w:r>
      <w:r w:rsidRPr="00923C9F">
        <w:rPr>
          <w:rFonts w:ascii="Times New Roman" w:eastAsia="宋体" w:hAnsi="Times New Roman" w:cs="Times New Roman"/>
          <w:b/>
          <w:bCs/>
          <w:sz w:val="28"/>
          <w:szCs w:val="28"/>
        </w:rPr>
        <w:t>参考文献编排格式</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参考文献按在正文中出现的先后次序列表于文后；</w:t>
      </w:r>
      <w:r w:rsidRPr="00923C9F">
        <w:rPr>
          <w:rFonts w:ascii="宋体" w:eastAsia="宋体" w:hAnsi="宋体" w:cs="Times New Roman"/>
          <w:sz w:val="24"/>
          <w:szCs w:val="24"/>
        </w:rPr>
        <w:t>以“</w:t>
      </w:r>
      <w:r w:rsidRPr="00923C9F">
        <w:rPr>
          <w:rFonts w:ascii="宋体" w:eastAsia="宋体" w:hAnsi="宋体" w:cs="Times New Roman"/>
          <w:bCs/>
          <w:sz w:val="24"/>
          <w:szCs w:val="24"/>
        </w:rPr>
        <w:t>参考文献：</w:t>
      </w:r>
      <w:r w:rsidRPr="00923C9F">
        <w:rPr>
          <w:rFonts w:ascii="宋体" w:eastAsia="宋体" w:hAnsi="宋体" w:cs="Times New Roman"/>
          <w:sz w:val="24"/>
          <w:szCs w:val="24"/>
        </w:rPr>
        <w:t>”（</w:t>
      </w:r>
      <w:r w:rsidRPr="00923C9F">
        <w:rPr>
          <w:rFonts w:ascii="Times New Roman" w:eastAsia="宋体" w:hAnsi="Times New Roman" w:cs="Times New Roman"/>
          <w:sz w:val="24"/>
          <w:szCs w:val="24"/>
        </w:rPr>
        <w:t>左顶格）作为标识；参考文献的序号左顶格，并用数字加方括号表示，如［</w:t>
      </w:r>
      <w:r w:rsidRPr="00923C9F">
        <w:rPr>
          <w:rFonts w:ascii="Times New Roman" w:eastAsia="宋体" w:hAnsi="Times New Roman" w:cs="Times New Roman"/>
          <w:sz w:val="24"/>
          <w:szCs w:val="24"/>
        </w:rPr>
        <w:t>1</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2</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w:t>
      </w:r>
      <w:r w:rsidRPr="00923C9F">
        <w:rPr>
          <w:rFonts w:ascii="Times New Roman" w:eastAsia="宋体" w:hAnsi="Times New Roman" w:cs="Times New Roman"/>
          <w:sz w:val="24"/>
          <w:szCs w:val="24"/>
        </w:rPr>
        <w:t>，以与正文中的指示序号格式一致。每一参考文献条目的最后</w:t>
      </w:r>
      <w:r w:rsidRPr="00923C9F">
        <w:rPr>
          <w:rFonts w:ascii="宋体" w:eastAsia="宋体" w:hAnsi="宋体" w:cs="Times New Roman"/>
          <w:sz w:val="24"/>
          <w:szCs w:val="24"/>
        </w:rPr>
        <w:t>均以“.”结</w:t>
      </w:r>
      <w:r w:rsidRPr="00923C9F">
        <w:rPr>
          <w:rFonts w:ascii="Times New Roman" w:eastAsia="宋体" w:hAnsi="Times New Roman" w:cs="Times New Roman"/>
          <w:sz w:val="24"/>
          <w:szCs w:val="24"/>
        </w:rPr>
        <w:t>束。各类参考文献条目的编排格式及示例如下：</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1.</w:t>
      </w:r>
      <w:r w:rsidRPr="00923C9F">
        <w:rPr>
          <w:rFonts w:ascii="Times New Roman" w:eastAsia="宋体" w:hAnsi="Times New Roman" w:cs="Times New Roman"/>
          <w:sz w:val="24"/>
          <w:szCs w:val="24"/>
        </w:rPr>
        <w:t>专著、论文集、学位论文、报告类</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bCs/>
          <w:sz w:val="24"/>
          <w:szCs w:val="24"/>
        </w:rPr>
        <w:t>［序号］主要责任者</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文献题名</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文献类型标识］</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出版地：出版者，出版年</w:t>
      </w:r>
      <w:r w:rsidRPr="00923C9F">
        <w:rPr>
          <w:rFonts w:ascii="Times New Roman" w:eastAsia="宋体" w:hAnsi="Times New Roman" w:cs="Times New Roman"/>
          <w:bCs/>
          <w:sz w:val="24"/>
          <w:szCs w:val="24"/>
        </w:rPr>
        <w:t xml:space="preserve">. </w:t>
      </w:r>
      <w:r w:rsidRPr="00923C9F">
        <w:rPr>
          <w:rFonts w:ascii="Times New Roman" w:eastAsia="宋体" w:hAnsi="Times New Roman" w:cs="Times New Roman"/>
          <w:bCs/>
          <w:sz w:val="24"/>
          <w:szCs w:val="24"/>
        </w:rPr>
        <w:t>起止页码</w:t>
      </w:r>
      <w:r w:rsidRPr="00923C9F">
        <w:rPr>
          <w:rFonts w:ascii="Times New Roman" w:eastAsia="宋体" w:hAnsi="Times New Roman" w:cs="Times New Roman"/>
          <w:bCs/>
          <w:sz w:val="24"/>
          <w:szCs w:val="24"/>
        </w:rPr>
        <w:t>.</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w:t>
      </w:r>
      <w:r w:rsidRPr="00923C9F">
        <w:rPr>
          <w:rFonts w:ascii="Times New Roman" w:eastAsia="宋体" w:hAnsi="Times New Roman" w:cs="Times New Roman"/>
          <w:szCs w:val="21"/>
        </w:rPr>
        <w:t>1</w:t>
      </w:r>
      <w:r w:rsidRPr="00923C9F">
        <w:rPr>
          <w:rFonts w:ascii="Times New Roman" w:eastAsia="宋体" w:hAnsi="Times New Roman" w:cs="Times New Roman"/>
          <w:szCs w:val="21"/>
        </w:rPr>
        <w:t>］刘国钧，陈绍业，王凤翥</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图书馆目录</w:t>
      </w:r>
      <w:r w:rsidRPr="00923C9F">
        <w:rPr>
          <w:rFonts w:ascii="Times New Roman" w:eastAsia="宋体" w:hAnsi="Times New Roman" w:cs="Times New Roman" w:hint="eastAsia"/>
          <w:bCs/>
          <w:szCs w:val="21"/>
        </w:rPr>
        <w:t>［</w:t>
      </w:r>
      <w:r w:rsidRPr="00923C9F">
        <w:rPr>
          <w:rFonts w:ascii="Times New Roman" w:eastAsia="宋体" w:hAnsi="Times New Roman" w:cs="Times New Roman"/>
          <w:szCs w:val="21"/>
        </w:rPr>
        <w:t>M</w:t>
      </w:r>
      <w:r w:rsidRPr="00923C9F">
        <w:rPr>
          <w:rFonts w:ascii="Times New Roman" w:eastAsia="宋体" w:hAnsi="Times New Roman" w:cs="Times New Roman"/>
          <w:szCs w:val="21"/>
        </w:rPr>
        <w:t>］</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北京：高等教育出版社，</w:t>
      </w:r>
      <w:r w:rsidRPr="00923C9F">
        <w:rPr>
          <w:rFonts w:ascii="Times New Roman" w:eastAsia="宋体" w:hAnsi="Times New Roman" w:cs="Times New Roman"/>
          <w:szCs w:val="21"/>
        </w:rPr>
        <w:t xml:space="preserve">1957. 15-18. </w:t>
      </w:r>
      <w:r w:rsidRPr="00923C9F">
        <w:rPr>
          <w:rFonts w:ascii="Times New Roman" w:eastAsia="宋体" w:hAnsi="Times New Roman" w:cs="Times New Roman" w:hint="eastAsia"/>
          <w:szCs w:val="21"/>
        </w:rPr>
        <w:t xml:space="preserve"> </w:t>
      </w:r>
      <w:r w:rsidRPr="00923C9F">
        <w:rPr>
          <w:rFonts w:ascii="Times New Roman" w:eastAsia="宋体" w:hAnsi="Times New Roman" w:cs="Times New Roman"/>
          <w:szCs w:val="21"/>
        </w:rPr>
        <w:t xml:space="preserve"> </w:t>
      </w:r>
      <w:r w:rsidRPr="00923C9F">
        <w:rPr>
          <w:rFonts w:ascii="楷体" w:eastAsia="楷体" w:hAnsi="楷体" w:cs="Times New Roman"/>
          <w:szCs w:val="21"/>
        </w:rPr>
        <w:t>（注：本条目为专著类</w:t>
      </w:r>
      <w:r w:rsidRPr="00923C9F">
        <w:rPr>
          <w:rFonts w:ascii="楷体" w:eastAsia="楷体" w:hAnsi="楷体" w:cs="Times New Roman" w:hint="eastAsia"/>
          <w:szCs w:val="21"/>
        </w:rPr>
        <w:t>示例</w:t>
      </w:r>
      <w:r w:rsidRPr="00923C9F">
        <w:rPr>
          <w:rFonts w:ascii="楷体" w:eastAsia="楷体" w:hAnsi="楷体" w:cs="Times New Roman"/>
          <w:szCs w:val="21"/>
        </w:rPr>
        <w:t>）</w:t>
      </w:r>
    </w:p>
    <w:p w:rsidR="00923C9F" w:rsidRPr="00923C9F" w:rsidRDefault="00923C9F" w:rsidP="00923C9F">
      <w:pPr>
        <w:adjustRightInd w:val="0"/>
        <w:snapToGrid w:val="0"/>
        <w:spacing w:line="360" w:lineRule="auto"/>
        <w:ind w:firstLineChars="200" w:firstLine="422"/>
        <w:rPr>
          <w:rFonts w:ascii="楷体" w:eastAsia="楷体" w:hAnsi="楷体"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w:t>
      </w:r>
      <w:r w:rsidRPr="00923C9F">
        <w:rPr>
          <w:rFonts w:ascii="Times New Roman" w:eastAsia="宋体" w:hAnsi="Times New Roman" w:cs="Times New Roman"/>
          <w:szCs w:val="21"/>
        </w:rPr>
        <w:t>2</w:t>
      </w:r>
      <w:r w:rsidRPr="00923C9F">
        <w:rPr>
          <w:rFonts w:ascii="Times New Roman" w:eastAsia="宋体" w:hAnsi="Times New Roman" w:cs="Times New Roman"/>
          <w:szCs w:val="21"/>
        </w:rPr>
        <w:t>］辛希孟</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信息技术与信息服务国际研讨会论文集：</w:t>
      </w:r>
      <w:r w:rsidRPr="00923C9F">
        <w:rPr>
          <w:rFonts w:ascii="Times New Roman" w:eastAsia="宋体" w:hAnsi="Times New Roman" w:cs="Times New Roman"/>
          <w:szCs w:val="21"/>
        </w:rPr>
        <w:t>A</w:t>
      </w:r>
      <w:r w:rsidRPr="00923C9F">
        <w:rPr>
          <w:rFonts w:ascii="Times New Roman" w:eastAsia="宋体" w:hAnsi="Times New Roman" w:cs="Times New Roman"/>
          <w:szCs w:val="21"/>
        </w:rPr>
        <w:t>集</w:t>
      </w:r>
      <w:r w:rsidRPr="00923C9F">
        <w:rPr>
          <w:rFonts w:ascii="Times New Roman" w:eastAsia="宋体" w:hAnsi="Times New Roman" w:cs="Times New Roman"/>
          <w:bCs/>
          <w:szCs w:val="21"/>
        </w:rPr>
        <w:t>［</w:t>
      </w:r>
      <w:r w:rsidRPr="00923C9F">
        <w:rPr>
          <w:rFonts w:ascii="Times New Roman" w:eastAsia="宋体" w:hAnsi="Times New Roman" w:cs="Times New Roman"/>
          <w:szCs w:val="21"/>
        </w:rPr>
        <w:t>C</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北京：中国社会科学出版社，</w:t>
      </w:r>
      <w:r w:rsidRPr="00923C9F">
        <w:rPr>
          <w:rFonts w:ascii="Times New Roman" w:eastAsia="宋体" w:hAnsi="Times New Roman" w:cs="Times New Roman"/>
          <w:szCs w:val="21"/>
        </w:rPr>
        <w:t xml:space="preserve">1994.  </w:t>
      </w:r>
      <w:r w:rsidRPr="00923C9F">
        <w:rPr>
          <w:rFonts w:ascii="楷体" w:eastAsia="楷体" w:hAnsi="楷体" w:cs="Times New Roman"/>
          <w:szCs w:val="21"/>
        </w:rPr>
        <w:t>（注：本条目为论文集类</w:t>
      </w:r>
      <w:r w:rsidRPr="00923C9F">
        <w:rPr>
          <w:rFonts w:ascii="楷体" w:eastAsia="楷体" w:hAnsi="楷体" w:cs="Times New Roman" w:hint="eastAsia"/>
          <w:szCs w:val="21"/>
        </w:rPr>
        <w:t>示例</w:t>
      </w:r>
      <w:r w:rsidRPr="00923C9F">
        <w:rPr>
          <w:rFonts w:ascii="楷体" w:eastAsia="楷体" w:hAnsi="楷体" w:cs="Times New Roman"/>
          <w:szCs w:val="21"/>
        </w:rPr>
        <w:t>）</w:t>
      </w:r>
    </w:p>
    <w:p w:rsidR="00923C9F" w:rsidRPr="00923C9F" w:rsidRDefault="00923C9F" w:rsidP="00923C9F">
      <w:pPr>
        <w:adjustRightInd w:val="0"/>
        <w:snapToGrid w:val="0"/>
        <w:spacing w:line="360" w:lineRule="auto"/>
        <w:ind w:firstLineChars="150" w:firstLine="316"/>
        <w:rPr>
          <w:rFonts w:ascii="楷体" w:eastAsia="楷体" w:hAnsi="楷体"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w:t>
      </w:r>
      <w:r w:rsidRPr="00923C9F">
        <w:rPr>
          <w:rFonts w:ascii="Times New Roman" w:eastAsia="宋体" w:hAnsi="Times New Roman" w:cs="Times New Roman"/>
          <w:szCs w:val="21"/>
        </w:rPr>
        <w:t>3</w:t>
      </w:r>
      <w:r w:rsidRPr="00923C9F">
        <w:rPr>
          <w:rFonts w:ascii="Times New Roman" w:eastAsia="宋体" w:hAnsi="Times New Roman" w:cs="Times New Roman"/>
          <w:szCs w:val="21"/>
        </w:rPr>
        <w:t>］张筑生</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微分半动力系统的不变集</w:t>
      </w:r>
      <w:r w:rsidRPr="00923C9F">
        <w:rPr>
          <w:rFonts w:ascii="Times New Roman" w:eastAsia="宋体" w:hAnsi="Times New Roman" w:cs="Times New Roman" w:hint="eastAsia"/>
          <w:bCs/>
          <w:szCs w:val="21"/>
        </w:rPr>
        <w:t>［</w:t>
      </w:r>
      <w:r w:rsidRPr="00923C9F">
        <w:rPr>
          <w:rFonts w:ascii="Times New Roman" w:eastAsia="宋体" w:hAnsi="Times New Roman" w:cs="Times New Roman"/>
          <w:szCs w:val="21"/>
        </w:rPr>
        <w:t>D</w:t>
      </w:r>
      <w:r w:rsidRPr="00923C9F">
        <w:rPr>
          <w:rFonts w:ascii="Times New Roman" w:eastAsia="宋体" w:hAnsi="Times New Roman" w:cs="Times New Roman"/>
          <w:szCs w:val="21"/>
        </w:rPr>
        <w:t>］</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北京：北京大学数学系数学研究所，</w:t>
      </w:r>
      <w:r w:rsidRPr="00923C9F">
        <w:rPr>
          <w:rFonts w:ascii="Times New Roman" w:eastAsia="宋体" w:hAnsi="Times New Roman" w:cs="Times New Roman"/>
          <w:szCs w:val="21"/>
        </w:rPr>
        <w:t xml:space="preserve">1983.  </w:t>
      </w:r>
      <w:r w:rsidRPr="00923C9F">
        <w:rPr>
          <w:rFonts w:ascii="楷体" w:eastAsia="楷体" w:hAnsi="楷体" w:cs="Times New Roman"/>
          <w:szCs w:val="21"/>
        </w:rPr>
        <w:t>（注：本条目为学位论文类</w:t>
      </w:r>
      <w:r w:rsidRPr="00923C9F">
        <w:rPr>
          <w:rFonts w:ascii="楷体" w:eastAsia="楷体" w:hAnsi="楷体" w:cs="Times New Roman" w:hint="eastAsia"/>
          <w:szCs w:val="21"/>
        </w:rPr>
        <w:t>示例</w:t>
      </w:r>
      <w:r w:rsidRPr="00923C9F">
        <w:rPr>
          <w:rFonts w:ascii="楷体" w:eastAsia="楷体" w:hAnsi="楷体" w:cs="Times New Roman"/>
          <w:szCs w:val="21"/>
        </w:rPr>
        <w:t>）</w:t>
      </w:r>
    </w:p>
    <w:p w:rsidR="00923C9F" w:rsidRPr="00923C9F" w:rsidRDefault="00923C9F" w:rsidP="00923C9F">
      <w:pPr>
        <w:adjustRightInd w:val="0"/>
        <w:snapToGrid w:val="0"/>
        <w:spacing w:line="360" w:lineRule="auto"/>
        <w:ind w:firstLineChars="200" w:firstLine="422"/>
        <w:rPr>
          <w:rFonts w:ascii="楷体" w:eastAsia="楷体" w:hAnsi="楷体"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w:t>
      </w:r>
      <w:r w:rsidRPr="00923C9F">
        <w:rPr>
          <w:rFonts w:ascii="Times New Roman" w:eastAsia="宋体" w:hAnsi="Times New Roman" w:cs="Times New Roman"/>
          <w:szCs w:val="21"/>
        </w:rPr>
        <w:t>4</w:t>
      </w:r>
      <w:r w:rsidRPr="00923C9F">
        <w:rPr>
          <w:rFonts w:ascii="Times New Roman" w:eastAsia="宋体" w:hAnsi="Times New Roman" w:cs="Times New Roman"/>
          <w:szCs w:val="21"/>
        </w:rPr>
        <w:t>］冯西桥</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核反应堆压力管道与压力容器的</w:t>
      </w:r>
      <w:r w:rsidRPr="00923C9F">
        <w:rPr>
          <w:rFonts w:ascii="Times New Roman" w:eastAsia="宋体" w:hAnsi="Times New Roman" w:cs="Times New Roman"/>
          <w:szCs w:val="21"/>
        </w:rPr>
        <w:t>LBB</w:t>
      </w:r>
      <w:r w:rsidRPr="00923C9F">
        <w:rPr>
          <w:rFonts w:ascii="Times New Roman" w:eastAsia="宋体" w:hAnsi="Times New Roman" w:cs="Times New Roman"/>
          <w:szCs w:val="21"/>
        </w:rPr>
        <w:t>分析</w:t>
      </w:r>
      <w:r w:rsidRPr="00923C9F">
        <w:rPr>
          <w:rFonts w:ascii="Times New Roman" w:eastAsia="宋体" w:hAnsi="Times New Roman" w:cs="Times New Roman" w:hint="eastAsia"/>
          <w:bCs/>
          <w:szCs w:val="21"/>
        </w:rPr>
        <w:t>［</w:t>
      </w:r>
      <w:r w:rsidRPr="00923C9F">
        <w:rPr>
          <w:rFonts w:ascii="Times New Roman" w:eastAsia="宋体" w:hAnsi="Times New Roman" w:cs="Times New Roman"/>
          <w:szCs w:val="21"/>
        </w:rPr>
        <w:t>R</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北京：清华大学核能技术设计研究院，</w:t>
      </w:r>
      <w:r w:rsidRPr="00923C9F">
        <w:rPr>
          <w:rFonts w:ascii="Times New Roman" w:eastAsia="宋体" w:hAnsi="Times New Roman" w:cs="Times New Roman"/>
          <w:szCs w:val="21"/>
        </w:rPr>
        <w:t xml:space="preserve">1997.  </w:t>
      </w:r>
      <w:r w:rsidRPr="00923C9F">
        <w:rPr>
          <w:rFonts w:ascii="Times New Roman" w:eastAsia="宋体" w:hAnsi="Times New Roman" w:cs="Times New Roman" w:hint="eastAsia"/>
          <w:szCs w:val="21"/>
        </w:rPr>
        <w:t xml:space="preserve"> </w:t>
      </w:r>
      <w:r w:rsidRPr="00923C9F">
        <w:rPr>
          <w:rFonts w:ascii="楷体" w:eastAsia="楷体" w:hAnsi="楷体" w:cs="Times New Roman"/>
          <w:szCs w:val="21"/>
        </w:rPr>
        <w:t>（注：本条目为报告类</w:t>
      </w:r>
      <w:r w:rsidRPr="00923C9F">
        <w:rPr>
          <w:rFonts w:ascii="楷体" w:eastAsia="楷体" w:hAnsi="楷体" w:cs="Times New Roman" w:hint="eastAsia"/>
          <w:szCs w:val="21"/>
        </w:rPr>
        <w:t>示例</w:t>
      </w:r>
      <w:r w:rsidRPr="00923C9F">
        <w:rPr>
          <w:rFonts w:ascii="楷体" w:eastAsia="楷体" w:hAnsi="楷体" w:cs="Times New Roman"/>
          <w:szCs w:val="21"/>
        </w:rPr>
        <w:t>）</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2.</w:t>
      </w:r>
      <w:r w:rsidRPr="00923C9F">
        <w:rPr>
          <w:rFonts w:ascii="Times New Roman" w:eastAsia="宋体" w:hAnsi="Times New Roman" w:cs="Times New Roman"/>
          <w:sz w:val="24"/>
          <w:szCs w:val="24"/>
        </w:rPr>
        <w:t>期刊论文类</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bCs/>
          <w:sz w:val="24"/>
          <w:szCs w:val="24"/>
        </w:rPr>
        <w:t>［序号］主要责任者</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文献题名</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J</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刊名，年，卷</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期</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：起止页码</w:t>
      </w:r>
      <w:r w:rsidRPr="00923C9F">
        <w:rPr>
          <w:rFonts w:ascii="Times New Roman" w:eastAsia="宋体" w:hAnsi="Times New Roman" w:cs="Times New Roman"/>
          <w:bCs/>
          <w:sz w:val="24"/>
          <w:szCs w:val="24"/>
        </w:rPr>
        <w:t>.</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w:t>
      </w:r>
      <w:r w:rsidRPr="00923C9F">
        <w:rPr>
          <w:rFonts w:ascii="Times New Roman" w:eastAsia="宋体" w:hAnsi="Times New Roman" w:cs="Times New Roman"/>
          <w:szCs w:val="21"/>
        </w:rPr>
        <w:t>5</w:t>
      </w:r>
      <w:r w:rsidRPr="00923C9F">
        <w:rPr>
          <w:rFonts w:ascii="Times New Roman" w:eastAsia="宋体" w:hAnsi="Times New Roman" w:cs="Times New Roman"/>
          <w:szCs w:val="21"/>
        </w:rPr>
        <w:t>］金显贺，王昌长，王忠东，等</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一种用于在线检测局部放电的数字滤波技术</w:t>
      </w:r>
      <w:r w:rsidRPr="00923C9F">
        <w:rPr>
          <w:rFonts w:ascii="Times New Roman" w:eastAsia="宋体" w:hAnsi="Times New Roman" w:cs="Times New Roman" w:hint="eastAsia"/>
          <w:szCs w:val="21"/>
        </w:rPr>
        <w:t>［</w:t>
      </w:r>
      <w:r w:rsidRPr="00923C9F">
        <w:rPr>
          <w:rFonts w:ascii="Times New Roman" w:eastAsia="宋体" w:hAnsi="Times New Roman" w:cs="Times New Roman"/>
          <w:szCs w:val="21"/>
        </w:rPr>
        <w:t>J</w:t>
      </w:r>
      <w:r w:rsidRPr="00923C9F">
        <w:rPr>
          <w:rFonts w:ascii="Times New Roman" w:eastAsia="宋体" w:hAnsi="Times New Roman" w:cs="Times New Roman"/>
          <w:szCs w:val="21"/>
        </w:rPr>
        <w:t>］</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清华大学学报（自然科学版），</w:t>
      </w:r>
      <w:r w:rsidRPr="00923C9F">
        <w:rPr>
          <w:rFonts w:ascii="Times New Roman" w:eastAsia="宋体" w:hAnsi="Times New Roman" w:cs="Times New Roman"/>
          <w:szCs w:val="21"/>
        </w:rPr>
        <w:t>1993</w:t>
      </w:r>
      <w:r w:rsidRPr="00923C9F">
        <w:rPr>
          <w:rFonts w:ascii="Times New Roman" w:eastAsia="宋体" w:hAnsi="Times New Roman" w:cs="Times New Roman"/>
          <w:szCs w:val="21"/>
        </w:rPr>
        <w:t>，</w:t>
      </w:r>
      <w:r w:rsidRPr="00923C9F">
        <w:rPr>
          <w:rFonts w:ascii="Times New Roman" w:eastAsia="宋体" w:hAnsi="Times New Roman" w:cs="Times New Roman"/>
          <w:szCs w:val="21"/>
        </w:rPr>
        <w:t>33(4)</w:t>
      </w:r>
      <w:r w:rsidRPr="00923C9F">
        <w:rPr>
          <w:rFonts w:ascii="Times New Roman" w:eastAsia="宋体" w:hAnsi="Times New Roman" w:cs="Times New Roman"/>
          <w:szCs w:val="21"/>
        </w:rPr>
        <w:t>：</w:t>
      </w:r>
      <w:r w:rsidRPr="00923C9F">
        <w:rPr>
          <w:rFonts w:ascii="Times New Roman" w:eastAsia="宋体" w:hAnsi="Times New Roman" w:cs="Times New Roman"/>
          <w:szCs w:val="21"/>
        </w:rPr>
        <w:t>62-67.</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3.</w:t>
      </w:r>
      <w:r w:rsidRPr="00923C9F">
        <w:rPr>
          <w:rFonts w:ascii="Times New Roman" w:eastAsia="宋体" w:hAnsi="Times New Roman" w:cs="Times New Roman"/>
          <w:sz w:val="24"/>
          <w:szCs w:val="24"/>
        </w:rPr>
        <w:t>论文集中的析出文献类</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bCs/>
          <w:sz w:val="24"/>
          <w:szCs w:val="24"/>
        </w:rPr>
        <w:t>［序号］</w:t>
      </w:r>
      <w:r w:rsidRPr="00923C9F">
        <w:rPr>
          <w:rFonts w:ascii="Times New Roman" w:eastAsia="宋体" w:hAnsi="Times New Roman" w:cs="Times New Roman"/>
          <w:bCs/>
          <w:sz w:val="24"/>
          <w:szCs w:val="24"/>
        </w:rPr>
        <w:t xml:space="preserve"> </w:t>
      </w:r>
      <w:r w:rsidRPr="00923C9F">
        <w:rPr>
          <w:rFonts w:ascii="Times New Roman" w:eastAsia="宋体" w:hAnsi="Times New Roman" w:cs="Times New Roman"/>
          <w:bCs/>
          <w:sz w:val="24"/>
          <w:szCs w:val="24"/>
        </w:rPr>
        <w:t>析出文献主要责任者</w:t>
      </w:r>
      <w:r w:rsidRPr="00923C9F">
        <w:rPr>
          <w:rFonts w:ascii="Times New Roman" w:eastAsia="宋体" w:hAnsi="Times New Roman" w:cs="Times New Roman"/>
          <w:bCs/>
          <w:sz w:val="24"/>
          <w:szCs w:val="24"/>
        </w:rPr>
        <w:t xml:space="preserve">. </w:t>
      </w:r>
      <w:r w:rsidRPr="00923C9F">
        <w:rPr>
          <w:rFonts w:ascii="Times New Roman" w:eastAsia="宋体" w:hAnsi="Times New Roman" w:cs="Times New Roman"/>
          <w:bCs/>
          <w:sz w:val="24"/>
          <w:szCs w:val="24"/>
        </w:rPr>
        <w:t>析出文献题名</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A</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 xml:space="preserve">. </w:t>
      </w:r>
      <w:r w:rsidRPr="00923C9F">
        <w:rPr>
          <w:rFonts w:ascii="Times New Roman" w:eastAsia="宋体" w:hAnsi="Times New Roman" w:cs="Times New Roman"/>
          <w:bCs/>
          <w:sz w:val="24"/>
          <w:szCs w:val="24"/>
        </w:rPr>
        <w:t>原文献主要责任者</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可选</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 xml:space="preserve">. </w:t>
      </w:r>
      <w:r w:rsidRPr="00923C9F">
        <w:rPr>
          <w:rFonts w:ascii="Times New Roman" w:eastAsia="宋体" w:hAnsi="Times New Roman" w:cs="Times New Roman"/>
          <w:bCs/>
          <w:sz w:val="24"/>
          <w:szCs w:val="24"/>
        </w:rPr>
        <w:lastRenderedPageBreak/>
        <w:t>原文献题名</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C</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出版地：出版者，出版年</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析出文献起止页码</w:t>
      </w:r>
      <w:r w:rsidRPr="00923C9F">
        <w:rPr>
          <w:rFonts w:ascii="Times New Roman" w:eastAsia="宋体" w:hAnsi="Times New Roman" w:cs="Times New Roman"/>
          <w:bCs/>
          <w:sz w:val="24"/>
          <w:szCs w:val="24"/>
        </w:rPr>
        <w:t>.</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w:t>
      </w:r>
      <w:r w:rsidRPr="00923C9F">
        <w:rPr>
          <w:rFonts w:ascii="Times New Roman" w:eastAsia="宋体" w:hAnsi="Times New Roman" w:cs="Times New Roman"/>
          <w:szCs w:val="21"/>
        </w:rPr>
        <w:t>6</w:t>
      </w:r>
      <w:r w:rsidRPr="00923C9F">
        <w:rPr>
          <w:rFonts w:ascii="Times New Roman" w:eastAsia="宋体" w:hAnsi="Times New Roman" w:cs="Times New Roman"/>
          <w:szCs w:val="21"/>
        </w:rPr>
        <w:t>］钟文发</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非线性规划在可燃毒物配置中的应用</w:t>
      </w:r>
      <w:r w:rsidRPr="00923C9F">
        <w:rPr>
          <w:rFonts w:ascii="Times New Roman" w:eastAsia="宋体" w:hAnsi="Times New Roman" w:cs="Times New Roman" w:hint="eastAsia"/>
          <w:szCs w:val="21"/>
        </w:rPr>
        <w:t>［</w:t>
      </w:r>
      <w:r w:rsidRPr="00923C9F">
        <w:rPr>
          <w:rFonts w:ascii="Times New Roman" w:eastAsia="宋体" w:hAnsi="Times New Roman" w:cs="Times New Roman"/>
          <w:szCs w:val="21"/>
        </w:rPr>
        <w:t>A</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赵玮</w:t>
      </w:r>
      <w:r w:rsidRPr="00923C9F">
        <w:rPr>
          <w:rFonts w:ascii="Times New Roman" w:eastAsia="宋体" w:hAnsi="Times New Roman" w:cs="Times New Roman"/>
          <w:szCs w:val="21"/>
        </w:rPr>
        <w:t>.</w:t>
      </w:r>
      <w:r w:rsidRPr="00923C9F">
        <w:rPr>
          <w:rFonts w:ascii="Times New Roman" w:eastAsia="宋体" w:hAnsi="Times New Roman" w:cs="Times New Roman"/>
          <w:szCs w:val="21"/>
        </w:rPr>
        <w:t>运筹学的理论与应用</w:t>
      </w:r>
      <w:r w:rsidRPr="00923C9F">
        <w:rPr>
          <w:rFonts w:ascii="Times New Roman" w:eastAsia="宋体" w:hAnsi="Times New Roman" w:cs="Times New Roman"/>
          <w:szCs w:val="21"/>
        </w:rPr>
        <w:t>--</w:t>
      </w:r>
      <w:r w:rsidRPr="00923C9F">
        <w:rPr>
          <w:rFonts w:ascii="Times New Roman" w:eastAsia="宋体" w:hAnsi="Times New Roman" w:cs="Times New Roman"/>
          <w:szCs w:val="21"/>
        </w:rPr>
        <w:t>中国运筹学会第五届大会论文集</w:t>
      </w:r>
      <w:r w:rsidRPr="00923C9F">
        <w:rPr>
          <w:rFonts w:ascii="Times New Roman" w:eastAsia="宋体" w:hAnsi="Times New Roman" w:cs="Times New Roman" w:hint="eastAsia"/>
          <w:szCs w:val="21"/>
        </w:rPr>
        <w:t>［</w:t>
      </w:r>
      <w:r w:rsidRPr="00923C9F">
        <w:rPr>
          <w:rFonts w:ascii="Times New Roman" w:eastAsia="宋体" w:hAnsi="Times New Roman" w:cs="Times New Roman"/>
          <w:szCs w:val="21"/>
        </w:rPr>
        <w:t>C</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西安：西安电子科技大学出版社，</w:t>
      </w:r>
      <w:r w:rsidRPr="00923C9F">
        <w:rPr>
          <w:rFonts w:ascii="Times New Roman" w:eastAsia="宋体" w:hAnsi="Times New Roman" w:cs="Times New Roman"/>
          <w:szCs w:val="21"/>
        </w:rPr>
        <w:t>1996.468-471.</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4.</w:t>
      </w:r>
      <w:r w:rsidRPr="00923C9F">
        <w:rPr>
          <w:rFonts w:ascii="Times New Roman" w:eastAsia="宋体" w:hAnsi="Times New Roman" w:cs="Times New Roman"/>
          <w:sz w:val="24"/>
          <w:szCs w:val="24"/>
        </w:rPr>
        <w:t>报纸文章类</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bCs/>
          <w:sz w:val="24"/>
          <w:szCs w:val="24"/>
        </w:rPr>
        <w:t>［序号］</w:t>
      </w:r>
      <w:r w:rsidRPr="00923C9F">
        <w:rPr>
          <w:rFonts w:ascii="Times New Roman" w:eastAsia="宋体" w:hAnsi="Times New Roman" w:cs="Times New Roman"/>
          <w:bCs/>
          <w:sz w:val="24"/>
          <w:szCs w:val="24"/>
        </w:rPr>
        <w:t xml:space="preserve"> </w:t>
      </w:r>
      <w:r w:rsidRPr="00923C9F">
        <w:rPr>
          <w:rFonts w:ascii="Times New Roman" w:eastAsia="宋体" w:hAnsi="Times New Roman" w:cs="Times New Roman"/>
          <w:bCs/>
          <w:sz w:val="24"/>
          <w:szCs w:val="24"/>
        </w:rPr>
        <w:t>主要责任者</w:t>
      </w:r>
      <w:r w:rsidRPr="00923C9F">
        <w:rPr>
          <w:rFonts w:ascii="Times New Roman" w:eastAsia="宋体" w:hAnsi="Times New Roman" w:cs="Times New Roman"/>
          <w:bCs/>
          <w:sz w:val="24"/>
          <w:szCs w:val="24"/>
        </w:rPr>
        <w:t xml:space="preserve">. </w:t>
      </w:r>
      <w:r w:rsidRPr="00923C9F">
        <w:rPr>
          <w:rFonts w:ascii="Times New Roman" w:eastAsia="宋体" w:hAnsi="Times New Roman" w:cs="Times New Roman"/>
          <w:bCs/>
          <w:sz w:val="24"/>
          <w:szCs w:val="24"/>
        </w:rPr>
        <w:t>文献题名</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N</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报纸名，出版日期</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版次</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w:t>
      </w:r>
      <w:r w:rsidRPr="00923C9F">
        <w:rPr>
          <w:rFonts w:ascii="Times New Roman" w:eastAsia="宋体" w:hAnsi="Times New Roman" w:cs="Times New Roman"/>
          <w:szCs w:val="21"/>
        </w:rPr>
        <w:t>7</w:t>
      </w:r>
      <w:r w:rsidRPr="00923C9F">
        <w:rPr>
          <w:rFonts w:ascii="Times New Roman" w:eastAsia="宋体" w:hAnsi="Times New Roman" w:cs="Times New Roman"/>
          <w:szCs w:val="21"/>
        </w:rPr>
        <w:t>］谢希德</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创造学习的新思路</w:t>
      </w:r>
      <w:r w:rsidRPr="00923C9F">
        <w:rPr>
          <w:rFonts w:ascii="Times New Roman" w:eastAsia="宋体" w:hAnsi="Times New Roman" w:cs="Times New Roman" w:hint="eastAsia"/>
          <w:szCs w:val="21"/>
        </w:rPr>
        <w:t>［</w:t>
      </w:r>
      <w:r w:rsidRPr="00923C9F">
        <w:rPr>
          <w:rFonts w:ascii="Times New Roman" w:eastAsia="宋体" w:hAnsi="Times New Roman" w:cs="Times New Roman"/>
          <w:szCs w:val="21"/>
        </w:rPr>
        <w:t>N</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人民日报，</w:t>
      </w:r>
      <w:r w:rsidRPr="00923C9F">
        <w:rPr>
          <w:rFonts w:ascii="Times New Roman" w:eastAsia="宋体" w:hAnsi="Times New Roman" w:cs="Times New Roman"/>
          <w:szCs w:val="21"/>
        </w:rPr>
        <w:t>1998-12-25(10).</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5.</w:t>
      </w:r>
      <w:r w:rsidRPr="00923C9F">
        <w:rPr>
          <w:rFonts w:ascii="Times New Roman" w:eastAsia="宋体" w:hAnsi="Times New Roman" w:cs="Times New Roman"/>
          <w:sz w:val="24"/>
          <w:szCs w:val="24"/>
        </w:rPr>
        <w:t>国际、国家标准类</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bCs/>
          <w:sz w:val="24"/>
          <w:szCs w:val="24"/>
        </w:rPr>
        <w:t>［序号］标准编号，标准名称</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S</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w:t>
      </w:r>
      <w:r w:rsidRPr="00923C9F">
        <w:rPr>
          <w:rFonts w:ascii="Times New Roman" w:eastAsia="宋体" w:hAnsi="Times New Roman" w:cs="Times New Roman" w:hint="eastAsia"/>
          <w:szCs w:val="21"/>
        </w:rPr>
        <w:t>8</w:t>
      </w:r>
      <w:r w:rsidRPr="00923C9F">
        <w:rPr>
          <w:rFonts w:ascii="Times New Roman" w:eastAsia="宋体" w:hAnsi="Times New Roman" w:cs="Times New Roman"/>
          <w:szCs w:val="21"/>
        </w:rPr>
        <w:t>］</w:t>
      </w:r>
      <w:r w:rsidRPr="00923C9F">
        <w:rPr>
          <w:rFonts w:ascii="Times New Roman" w:eastAsia="宋体" w:hAnsi="Times New Roman" w:cs="Times New Roman"/>
          <w:szCs w:val="21"/>
        </w:rPr>
        <w:t>GB/T 16159-1996</w:t>
      </w:r>
      <w:r w:rsidRPr="00923C9F">
        <w:rPr>
          <w:rFonts w:ascii="Times New Roman" w:eastAsia="宋体" w:hAnsi="Times New Roman" w:cs="Times New Roman"/>
          <w:szCs w:val="21"/>
        </w:rPr>
        <w:t>，汉语拼音正词法基本规则［</w:t>
      </w:r>
      <w:r w:rsidRPr="00923C9F">
        <w:rPr>
          <w:rFonts w:ascii="Times New Roman" w:eastAsia="宋体" w:hAnsi="Times New Roman" w:cs="Times New Roman"/>
          <w:szCs w:val="21"/>
        </w:rPr>
        <w:t>S</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6.</w:t>
      </w:r>
      <w:r w:rsidRPr="00923C9F">
        <w:rPr>
          <w:rFonts w:ascii="Times New Roman" w:eastAsia="宋体" w:hAnsi="Times New Roman" w:cs="Times New Roman"/>
          <w:sz w:val="24"/>
          <w:szCs w:val="24"/>
        </w:rPr>
        <w:t>专利类</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bCs/>
          <w:sz w:val="24"/>
          <w:szCs w:val="24"/>
        </w:rPr>
        <w:t>［序号］专利所有者</w:t>
      </w:r>
      <w:r w:rsidRPr="00923C9F">
        <w:rPr>
          <w:rFonts w:ascii="Times New Roman" w:eastAsia="宋体" w:hAnsi="Times New Roman" w:cs="Times New Roman"/>
          <w:bCs/>
          <w:sz w:val="24"/>
          <w:szCs w:val="24"/>
        </w:rPr>
        <w:t xml:space="preserve">. </w:t>
      </w:r>
      <w:r w:rsidRPr="00923C9F">
        <w:rPr>
          <w:rFonts w:ascii="Times New Roman" w:eastAsia="宋体" w:hAnsi="Times New Roman" w:cs="Times New Roman"/>
          <w:bCs/>
          <w:sz w:val="24"/>
          <w:szCs w:val="24"/>
        </w:rPr>
        <w:t>专利题名［</w:t>
      </w:r>
      <w:r w:rsidRPr="00923C9F">
        <w:rPr>
          <w:rFonts w:ascii="Times New Roman" w:eastAsia="宋体" w:hAnsi="Times New Roman" w:cs="Times New Roman"/>
          <w:bCs/>
          <w:sz w:val="24"/>
          <w:szCs w:val="24"/>
        </w:rPr>
        <w:t>P</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专利国别：专利号，出版日期</w:t>
      </w:r>
      <w:r w:rsidRPr="00923C9F">
        <w:rPr>
          <w:rFonts w:ascii="Times New Roman" w:eastAsia="宋体" w:hAnsi="Times New Roman" w:cs="Times New Roman"/>
          <w:bCs/>
          <w:sz w:val="24"/>
          <w:szCs w:val="24"/>
        </w:rPr>
        <w:t>.</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w:t>
      </w:r>
      <w:r w:rsidRPr="00923C9F">
        <w:rPr>
          <w:rFonts w:ascii="Times New Roman" w:eastAsia="宋体" w:hAnsi="Times New Roman" w:cs="Times New Roman" w:hint="eastAsia"/>
          <w:szCs w:val="21"/>
        </w:rPr>
        <w:t>9</w:t>
      </w:r>
      <w:r w:rsidRPr="00923C9F">
        <w:rPr>
          <w:rFonts w:ascii="Times New Roman" w:eastAsia="宋体" w:hAnsi="Times New Roman" w:cs="Times New Roman"/>
          <w:szCs w:val="21"/>
        </w:rPr>
        <w:t>］姜锡洲</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一种温热外敷药制备方案</w:t>
      </w:r>
      <w:r w:rsidRPr="00923C9F">
        <w:rPr>
          <w:rFonts w:ascii="Times New Roman" w:eastAsia="宋体" w:hAnsi="Times New Roman" w:cs="Times New Roman" w:hint="eastAsia"/>
          <w:szCs w:val="21"/>
        </w:rPr>
        <w:t>［</w:t>
      </w:r>
      <w:r w:rsidRPr="00923C9F">
        <w:rPr>
          <w:rFonts w:ascii="Times New Roman" w:eastAsia="宋体" w:hAnsi="Times New Roman" w:cs="Times New Roman"/>
          <w:szCs w:val="21"/>
        </w:rPr>
        <w:t>P</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中国专利：</w:t>
      </w:r>
      <w:r w:rsidRPr="00923C9F">
        <w:rPr>
          <w:rFonts w:ascii="Times New Roman" w:eastAsia="宋体" w:hAnsi="Times New Roman" w:cs="Times New Roman"/>
          <w:szCs w:val="21"/>
        </w:rPr>
        <w:t>881056073</w:t>
      </w:r>
      <w:r w:rsidRPr="00923C9F">
        <w:rPr>
          <w:rFonts w:ascii="Times New Roman" w:eastAsia="宋体" w:hAnsi="Times New Roman" w:cs="Times New Roman"/>
          <w:szCs w:val="21"/>
        </w:rPr>
        <w:t>，</w:t>
      </w:r>
      <w:r w:rsidRPr="00923C9F">
        <w:rPr>
          <w:rFonts w:ascii="Times New Roman" w:eastAsia="宋体" w:hAnsi="Times New Roman" w:cs="Times New Roman"/>
          <w:szCs w:val="21"/>
        </w:rPr>
        <w:t>1989-07-26.</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7.</w:t>
      </w:r>
      <w:r w:rsidRPr="00923C9F">
        <w:rPr>
          <w:rFonts w:ascii="Times New Roman" w:eastAsia="宋体" w:hAnsi="Times New Roman" w:cs="Times New Roman"/>
          <w:sz w:val="24"/>
          <w:szCs w:val="24"/>
        </w:rPr>
        <w:t>电子文献类</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bCs/>
          <w:sz w:val="24"/>
          <w:szCs w:val="24"/>
        </w:rPr>
        <w:t>［序号］主要责任者</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电子文献题名</w:t>
      </w:r>
      <w:r w:rsidRPr="00923C9F">
        <w:rPr>
          <w:rFonts w:ascii="Times New Roman" w:eastAsia="宋体" w:hAnsi="Times New Roman" w:cs="Times New Roman" w:hint="eastAsia"/>
          <w:bCs/>
          <w:sz w:val="24"/>
          <w:szCs w:val="24"/>
        </w:rPr>
        <w:t>［</w:t>
      </w:r>
      <w:r w:rsidRPr="00923C9F">
        <w:rPr>
          <w:rFonts w:ascii="Times New Roman" w:eastAsia="宋体" w:hAnsi="Times New Roman" w:cs="Times New Roman"/>
          <w:bCs/>
          <w:sz w:val="24"/>
          <w:szCs w:val="24"/>
        </w:rPr>
        <w:t>电子文献及载体类型标识］</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电子文献的出处或可获得地址，发表或更新日期</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引用日期</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任选</w:t>
      </w:r>
      <w:r w:rsidRPr="00923C9F">
        <w:rPr>
          <w:rFonts w:ascii="Times New Roman" w:eastAsia="宋体" w:hAnsi="Times New Roman" w:cs="Times New Roman"/>
          <w:bCs/>
          <w:sz w:val="24"/>
          <w:szCs w:val="24"/>
        </w:rPr>
        <w:t>).</w:t>
      </w:r>
      <w:r w:rsidRPr="00923C9F">
        <w:rPr>
          <w:rFonts w:ascii="Times New Roman" w:eastAsia="宋体" w:hAnsi="Times New Roman" w:cs="Times New Roman"/>
          <w:sz w:val="24"/>
          <w:szCs w:val="24"/>
        </w:rPr>
        <w:t xml:space="preserve">   </w:t>
      </w:r>
    </w:p>
    <w:p w:rsidR="00923C9F" w:rsidRPr="00923C9F" w:rsidRDefault="00923C9F" w:rsidP="00923C9F">
      <w:pPr>
        <w:adjustRightInd w:val="0"/>
        <w:snapToGrid w:val="0"/>
        <w:spacing w:line="360" w:lineRule="auto"/>
        <w:ind w:firstLineChars="200" w:firstLine="422"/>
        <w:jc w:val="left"/>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hint="eastAsia"/>
          <w:szCs w:val="21"/>
        </w:rPr>
        <w:t>［</w:t>
      </w:r>
      <w:r w:rsidRPr="00923C9F">
        <w:rPr>
          <w:rFonts w:ascii="Times New Roman" w:eastAsia="宋体" w:hAnsi="Times New Roman" w:cs="Times New Roman" w:hint="eastAsia"/>
          <w:szCs w:val="21"/>
        </w:rPr>
        <w:t>10</w:t>
      </w:r>
      <w:r w:rsidRPr="00923C9F">
        <w:rPr>
          <w:rFonts w:ascii="Times New Roman" w:eastAsia="宋体" w:hAnsi="Times New Roman" w:cs="Times New Roman" w:hint="eastAsia"/>
          <w:szCs w:val="21"/>
        </w:rPr>
        <w:t>］</w:t>
      </w:r>
      <w:r w:rsidRPr="00923C9F">
        <w:rPr>
          <w:rFonts w:ascii="Times New Roman" w:eastAsia="宋体" w:hAnsi="Times New Roman" w:cs="Times New Roman"/>
          <w:szCs w:val="21"/>
        </w:rPr>
        <w:t>王明亮</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关于中国学术期刊标准化数据库系统工程的进展［</w:t>
      </w:r>
      <w:r w:rsidRPr="00923C9F">
        <w:rPr>
          <w:rFonts w:ascii="Times New Roman" w:eastAsia="宋体" w:hAnsi="Times New Roman" w:cs="Times New Roman"/>
          <w:szCs w:val="21"/>
        </w:rPr>
        <w:t>EB/OL</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hint="eastAsia"/>
          <w:szCs w:val="21"/>
        </w:rPr>
        <w:t xml:space="preserve"> </w:t>
      </w:r>
      <w:r w:rsidRPr="00923C9F">
        <w:rPr>
          <w:rFonts w:ascii="Times New Roman" w:eastAsia="宋体" w:hAnsi="Times New Roman" w:cs="Times New Roman"/>
          <w:szCs w:val="21"/>
        </w:rPr>
        <w:t xml:space="preserve">http://www.cajcd.edu.cn/pub/wml.txt/980810-2.html, 1998-08-16/1998-10-04. </w:t>
      </w:r>
    </w:p>
    <w:p w:rsidR="00923C9F" w:rsidRPr="00923C9F" w:rsidRDefault="00923C9F" w:rsidP="00923C9F">
      <w:pPr>
        <w:adjustRightInd w:val="0"/>
        <w:snapToGrid w:val="0"/>
        <w:spacing w:line="360" w:lineRule="auto"/>
        <w:ind w:firstLineChars="200" w:firstLine="422"/>
        <w:rPr>
          <w:rFonts w:ascii="Times New Roman" w:eastAsia="宋体" w:hAnsi="Times New Roman" w:cs="Times New Roman"/>
          <w:szCs w:val="21"/>
        </w:rPr>
      </w:pPr>
      <w:r w:rsidRPr="00923C9F">
        <w:rPr>
          <w:rFonts w:ascii="Times New Roman" w:eastAsia="宋体" w:hAnsi="Times New Roman" w:cs="Times New Roman"/>
          <w:b/>
          <w:szCs w:val="21"/>
        </w:rPr>
        <w:t>示例：</w:t>
      </w:r>
      <w:r w:rsidRPr="00923C9F">
        <w:rPr>
          <w:rFonts w:ascii="Times New Roman" w:eastAsia="宋体" w:hAnsi="Times New Roman" w:cs="Times New Roman"/>
          <w:szCs w:val="21"/>
        </w:rPr>
        <w:t>［</w:t>
      </w:r>
      <w:r w:rsidRPr="00923C9F">
        <w:rPr>
          <w:rFonts w:ascii="Times New Roman" w:eastAsia="宋体" w:hAnsi="Times New Roman" w:cs="Times New Roman"/>
          <w:szCs w:val="21"/>
        </w:rPr>
        <w:t>1</w:t>
      </w:r>
      <w:r w:rsidRPr="00923C9F">
        <w:rPr>
          <w:rFonts w:ascii="Times New Roman" w:eastAsia="宋体" w:hAnsi="Times New Roman" w:cs="Times New Roman" w:hint="eastAsia"/>
          <w:szCs w:val="21"/>
        </w:rPr>
        <w:t>1</w:t>
      </w:r>
      <w:r w:rsidRPr="00923C9F">
        <w:rPr>
          <w:rFonts w:ascii="Times New Roman" w:eastAsia="宋体" w:hAnsi="Times New Roman" w:cs="Times New Roman"/>
          <w:szCs w:val="21"/>
        </w:rPr>
        <w:t>］万锦坤</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中国大学学报论文文摘（</w:t>
      </w:r>
      <w:r w:rsidRPr="00923C9F">
        <w:rPr>
          <w:rFonts w:ascii="Times New Roman" w:eastAsia="宋体" w:hAnsi="Times New Roman" w:cs="Times New Roman"/>
          <w:szCs w:val="21"/>
        </w:rPr>
        <w:t>1983-1993</w:t>
      </w:r>
      <w:r w:rsidRPr="00923C9F">
        <w:rPr>
          <w:rFonts w:ascii="Times New Roman" w:eastAsia="宋体" w:hAnsi="Times New Roman" w:cs="Times New Roman"/>
          <w:szCs w:val="21"/>
        </w:rPr>
        <w:t>）</w:t>
      </w:r>
      <w:r w:rsidRPr="00923C9F">
        <w:rPr>
          <w:rFonts w:ascii="Times New Roman" w:eastAsia="宋体" w:hAnsi="Times New Roman" w:cs="Times New Roman"/>
          <w:szCs w:val="21"/>
        </w:rPr>
        <w:t xml:space="preserve">. </w:t>
      </w:r>
      <w:r w:rsidRPr="00923C9F">
        <w:rPr>
          <w:rFonts w:ascii="Times New Roman" w:eastAsia="宋体" w:hAnsi="Times New Roman" w:cs="Times New Roman"/>
          <w:szCs w:val="21"/>
        </w:rPr>
        <w:t>英文版［</w:t>
      </w:r>
      <w:r w:rsidRPr="00923C9F">
        <w:rPr>
          <w:rFonts w:ascii="Times New Roman" w:eastAsia="宋体" w:hAnsi="Times New Roman" w:cs="Times New Roman"/>
          <w:szCs w:val="21"/>
        </w:rPr>
        <w:t>DB/CD</w:t>
      </w:r>
      <w:r w:rsidRPr="00923C9F">
        <w:rPr>
          <w:rFonts w:ascii="Times New Roman" w:eastAsia="宋体" w:hAnsi="Times New Roman" w:cs="Times New Roman"/>
          <w:szCs w:val="21"/>
        </w:rPr>
        <w:t>］</w:t>
      </w:r>
      <w:r w:rsidRPr="00923C9F">
        <w:rPr>
          <w:rFonts w:ascii="Times New Roman" w:eastAsia="宋体" w:hAnsi="Times New Roman" w:cs="Times New Roman"/>
          <w:szCs w:val="21"/>
        </w:rPr>
        <w:t>.</w:t>
      </w:r>
      <w:r w:rsidRPr="00923C9F">
        <w:rPr>
          <w:rFonts w:ascii="Times New Roman" w:eastAsia="宋体" w:hAnsi="Times New Roman" w:cs="Times New Roman"/>
          <w:szCs w:val="21"/>
        </w:rPr>
        <w:t>北京：中国大百科全书出版社，</w:t>
      </w:r>
      <w:r w:rsidRPr="00923C9F">
        <w:rPr>
          <w:rFonts w:ascii="Times New Roman" w:eastAsia="宋体" w:hAnsi="Times New Roman" w:cs="Times New Roman"/>
          <w:szCs w:val="21"/>
        </w:rPr>
        <w:t xml:space="preserve">1996. </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sz w:val="24"/>
          <w:szCs w:val="24"/>
        </w:rPr>
        <w:t>8.</w:t>
      </w:r>
      <w:r w:rsidRPr="00923C9F">
        <w:rPr>
          <w:rFonts w:ascii="Times New Roman" w:eastAsia="宋体" w:hAnsi="Times New Roman" w:cs="Times New Roman"/>
          <w:sz w:val="24"/>
          <w:szCs w:val="24"/>
        </w:rPr>
        <w:t>各种未定义类型文献类</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bCs/>
          <w:sz w:val="24"/>
          <w:szCs w:val="24"/>
        </w:rPr>
      </w:pPr>
      <w:r w:rsidRPr="00923C9F">
        <w:rPr>
          <w:rFonts w:ascii="Times New Roman" w:eastAsia="宋体" w:hAnsi="Times New Roman" w:cs="Times New Roman"/>
          <w:bCs/>
          <w:sz w:val="24"/>
          <w:szCs w:val="24"/>
        </w:rPr>
        <w:t>［序号］</w:t>
      </w:r>
      <w:r w:rsidRPr="00923C9F">
        <w:rPr>
          <w:rFonts w:ascii="Times New Roman" w:eastAsia="宋体" w:hAnsi="Times New Roman" w:cs="Times New Roman"/>
          <w:bCs/>
          <w:sz w:val="24"/>
          <w:szCs w:val="24"/>
        </w:rPr>
        <w:t xml:space="preserve"> </w:t>
      </w:r>
      <w:r w:rsidRPr="00923C9F">
        <w:rPr>
          <w:rFonts w:ascii="Times New Roman" w:eastAsia="宋体" w:hAnsi="Times New Roman" w:cs="Times New Roman"/>
          <w:bCs/>
          <w:sz w:val="24"/>
          <w:szCs w:val="24"/>
        </w:rPr>
        <w:t>主要责任者</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文献题名［</w:t>
      </w:r>
      <w:r w:rsidRPr="00923C9F">
        <w:rPr>
          <w:rFonts w:ascii="Times New Roman" w:eastAsia="宋体" w:hAnsi="Times New Roman" w:cs="Times New Roman"/>
          <w:bCs/>
          <w:sz w:val="24"/>
          <w:szCs w:val="24"/>
        </w:rPr>
        <w:t>Z</w:t>
      </w:r>
      <w:r w:rsidRPr="00923C9F">
        <w:rPr>
          <w:rFonts w:ascii="Times New Roman" w:eastAsia="宋体" w:hAnsi="Times New Roman" w:cs="Times New Roman"/>
          <w:bCs/>
          <w:sz w:val="24"/>
          <w:szCs w:val="24"/>
        </w:rPr>
        <w:t>］</w:t>
      </w:r>
      <w:r w:rsidRPr="00923C9F">
        <w:rPr>
          <w:rFonts w:ascii="Times New Roman" w:eastAsia="宋体" w:hAnsi="Times New Roman" w:cs="Times New Roman"/>
          <w:bCs/>
          <w:sz w:val="24"/>
          <w:szCs w:val="24"/>
        </w:rPr>
        <w:t xml:space="preserve">. </w:t>
      </w:r>
      <w:r w:rsidRPr="00923C9F">
        <w:rPr>
          <w:rFonts w:ascii="Times New Roman" w:eastAsia="宋体" w:hAnsi="Times New Roman" w:cs="Times New Roman"/>
          <w:bCs/>
          <w:sz w:val="24"/>
          <w:szCs w:val="24"/>
        </w:rPr>
        <w:t>出版地：出版者，出版年</w:t>
      </w:r>
      <w:r w:rsidRPr="00923C9F">
        <w:rPr>
          <w:rFonts w:ascii="Times New Roman" w:eastAsia="宋体" w:hAnsi="Times New Roman" w:cs="Times New Roman"/>
          <w:bCs/>
          <w:sz w:val="24"/>
          <w:szCs w:val="24"/>
        </w:rPr>
        <w:t xml:space="preserve">. </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bCs/>
          <w:sz w:val="24"/>
          <w:szCs w:val="24"/>
        </w:rPr>
      </w:pPr>
    </w:p>
    <w:p w:rsidR="00923C9F" w:rsidRPr="00923C9F" w:rsidRDefault="00923C9F" w:rsidP="00923C9F">
      <w:pPr>
        <w:adjustRightInd w:val="0"/>
        <w:snapToGrid w:val="0"/>
        <w:spacing w:line="360" w:lineRule="auto"/>
        <w:rPr>
          <w:rFonts w:ascii="Times New Roman" w:eastAsia="宋体" w:hAnsi="Times New Roman" w:cs="Times New Roman"/>
          <w:b/>
          <w:bCs/>
          <w:sz w:val="32"/>
          <w:szCs w:val="32"/>
        </w:rPr>
      </w:pPr>
      <w:r w:rsidRPr="00923C9F">
        <w:rPr>
          <w:rFonts w:ascii="Times New Roman" w:eastAsia="宋体" w:hAnsi="Times New Roman" w:cs="Times New Roman" w:hint="eastAsia"/>
          <w:b/>
          <w:bCs/>
          <w:sz w:val="32"/>
          <w:szCs w:val="32"/>
        </w:rPr>
        <w:t>第三部分：论文</w:t>
      </w:r>
      <w:r w:rsidR="00CC25BA">
        <w:rPr>
          <w:rFonts w:ascii="Times New Roman" w:eastAsia="宋体" w:hAnsi="Times New Roman" w:cs="Times New Roman" w:hint="eastAsia"/>
          <w:b/>
          <w:bCs/>
          <w:sz w:val="32"/>
          <w:szCs w:val="32"/>
        </w:rPr>
        <w:t>格式模板（</w:t>
      </w:r>
      <w:r w:rsidRPr="00923C9F">
        <w:rPr>
          <w:rFonts w:ascii="Times New Roman" w:eastAsia="宋体" w:hAnsi="Times New Roman" w:cs="Times New Roman" w:hint="eastAsia"/>
          <w:b/>
          <w:bCs/>
          <w:sz w:val="32"/>
          <w:szCs w:val="32"/>
        </w:rPr>
        <w:t>样稿</w:t>
      </w:r>
      <w:r w:rsidR="00CC25BA">
        <w:rPr>
          <w:rFonts w:ascii="Times New Roman" w:eastAsia="宋体" w:hAnsi="Times New Roman" w:cs="Times New Roman" w:hint="eastAsia"/>
          <w:b/>
          <w:bCs/>
          <w:sz w:val="32"/>
          <w:szCs w:val="32"/>
        </w:rPr>
        <w:t>）</w:t>
      </w: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r w:rsidRPr="00923C9F">
        <w:rPr>
          <w:rFonts w:ascii="Times New Roman" w:eastAsia="宋体" w:hAnsi="Times New Roman" w:cs="Times New Roman" w:hint="eastAsia"/>
          <w:sz w:val="24"/>
          <w:szCs w:val="24"/>
        </w:rPr>
        <w:t>（</w:t>
      </w:r>
      <w:r w:rsidR="00606F3E">
        <w:rPr>
          <w:rFonts w:ascii="Times New Roman" w:eastAsia="宋体" w:hAnsi="Times New Roman" w:cs="Times New Roman" w:hint="eastAsia"/>
          <w:sz w:val="24"/>
          <w:szCs w:val="24"/>
        </w:rPr>
        <w:t>请</w:t>
      </w:r>
      <w:r w:rsidRPr="00923C9F">
        <w:rPr>
          <w:rFonts w:ascii="Times New Roman" w:eastAsia="宋体" w:hAnsi="Times New Roman" w:cs="Times New Roman" w:hint="eastAsia"/>
          <w:sz w:val="24"/>
          <w:szCs w:val="24"/>
        </w:rPr>
        <w:t>参见</w:t>
      </w:r>
      <w:r w:rsidRPr="00923C9F">
        <w:rPr>
          <w:rFonts w:ascii="Times New Roman" w:eastAsia="宋体" w:hAnsi="Times New Roman" w:cs="Times New Roman" w:hint="eastAsia"/>
          <w:sz w:val="24"/>
          <w:szCs w:val="24"/>
        </w:rPr>
        <w:t xml:space="preserve"> </w:t>
      </w:r>
      <w:r w:rsidRPr="00923C9F">
        <w:rPr>
          <w:rFonts w:ascii="Times New Roman" w:eastAsia="宋体" w:hAnsi="Times New Roman" w:cs="Times New Roman" w:hint="eastAsia"/>
          <w:sz w:val="24"/>
          <w:szCs w:val="24"/>
        </w:rPr>
        <w:t>下页）</w:t>
      </w:r>
    </w:p>
    <w:p w:rsid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sectPr w:rsidR="00923C9F" w:rsidSect="00606F3E">
          <w:footerReference w:type="default" r:id="rId8"/>
          <w:type w:val="continuous"/>
          <w:pgSz w:w="11906" w:h="16838"/>
          <w:pgMar w:top="1440" w:right="1474" w:bottom="1440" w:left="1474" w:header="851" w:footer="992" w:gutter="0"/>
          <w:cols w:space="425"/>
          <w:docGrid w:type="lines" w:linePitch="312"/>
        </w:sectPr>
      </w:pPr>
    </w:p>
    <w:p w:rsidR="00923C9F" w:rsidRPr="00923C9F" w:rsidRDefault="00923C9F" w:rsidP="00923C9F">
      <w:pPr>
        <w:adjustRightInd w:val="0"/>
        <w:snapToGrid w:val="0"/>
        <w:spacing w:line="360" w:lineRule="auto"/>
        <w:ind w:firstLineChars="200" w:firstLine="480"/>
        <w:rPr>
          <w:rFonts w:ascii="Times New Roman" w:eastAsia="宋体" w:hAnsi="Times New Roman" w:cs="Times New Roman"/>
          <w:sz w:val="24"/>
          <w:szCs w:val="24"/>
        </w:rPr>
      </w:pPr>
    </w:p>
    <w:p w:rsidR="00923C9F" w:rsidRDefault="00923C9F">
      <w:pPr>
        <w:widowControl/>
        <w:jc w:val="left"/>
        <w:rPr>
          <w:rFonts w:ascii="Times New Roman" w:eastAsia="宋体" w:hAnsi="Times New Roman" w:cs="Times New Roman"/>
          <w:sz w:val="24"/>
          <w:szCs w:val="24"/>
        </w:rPr>
      </w:pPr>
      <w:r>
        <w:rPr>
          <w:rFonts w:ascii="Times New Roman" w:eastAsia="宋体" w:hAnsi="Times New Roman" w:cs="Times New Roman"/>
          <w:sz w:val="24"/>
          <w:szCs w:val="24"/>
        </w:rPr>
        <w:br w:type="page"/>
      </w:r>
    </w:p>
    <w:p w:rsidR="00923C9F" w:rsidRPr="00923C9F" w:rsidRDefault="00923C9F" w:rsidP="00923C9F">
      <w:pPr>
        <w:adjustRightInd w:val="0"/>
        <w:snapToGrid w:val="0"/>
        <w:spacing w:line="360" w:lineRule="auto"/>
        <w:jc w:val="center"/>
        <w:rPr>
          <w:rFonts w:ascii="Times New Roman" w:eastAsia="黑体" w:hAnsi="Times New Roman" w:cs="Times New Roman"/>
          <w:bCs/>
          <w:color w:val="000000"/>
          <w:szCs w:val="21"/>
        </w:rPr>
      </w:pPr>
    </w:p>
    <w:p w:rsidR="00923C9F" w:rsidRPr="00923C9F" w:rsidRDefault="00923C9F" w:rsidP="00923C9F">
      <w:pPr>
        <w:adjustRightInd w:val="0"/>
        <w:snapToGrid w:val="0"/>
        <w:spacing w:line="360" w:lineRule="auto"/>
        <w:jc w:val="center"/>
        <w:rPr>
          <w:rFonts w:ascii="Times New Roman" w:eastAsia="黑体" w:hAnsi="Times New Roman" w:cs="Times New Roman"/>
          <w:bCs/>
          <w:color w:val="000000"/>
          <w:sz w:val="40"/>
          <w:szCs w:val="44"/>
        </w:rPr>
      </w:pPr>
      <w:r w:rsidRPr="00923C9F">
        <w:rPr>
          <w:rFonts w:ascii="Times New Roman" w:eastAsia="黑体" w:hAnsi="Times New Roman" w:cs="Times New Roman" w:hint="eastAsia"/>
          <w:bCs/>
          <w:color w:val="000000"/>
          <w:sz w:val="40"/>
          <w:szCs w:val="44"/>
        </w:rPr>
        <w:t>声学头模耳道入口处的声场仿真分析</w:t>
      </w:r>
    </w:p>
    <w:p w:rsidR="00923C9F" w:rsidRPr="00923C9F" w:rsidRDefault="00923C9F" w:rsidP="00923C9F">
      <w:pPr>
        <w:adjustRightInd w:val="0"/>
        <w:snapToGrid w:val="0"/>
        <w:spacing w:line="360" w:lineRule="auto"/>
        <w:jc w:val="center"/>
        <w:rPr>
          <w:rFonts w:ascii="Times New Roman" w:eastAsia="宋体" w:hAnsi="Times New Roman" w:cs="Times New Roman"/>
          <w:color w:val="000000"/>
          <w:sz w:val="28"/>
          <w:szCs w:val="28"/>
        </w:rPr>
      </w:pPr>
      <w:r w:rsidRPr="00923C9F">
        <w:rPr>
          <w:rFonts w:ascii="Times New Roman" w:eastAsia="宋体" w:hAnsi="Times New Roman" w:cs="Times New Roman" w:hint="eastAsia"/>
          <w:color w:val="000000"/>
          <w:sz w:val="28"/>
          <w:szCs w:val="28"/>
        </w:rPr>
        <w:t>仝欣，齐娜，孟子厚</w:t>
      </w:r>
    </w:p>
    <w:p w:rsidR="00923C9F" w:rsidRPr="00923C9F" w:rsidRDefault="00923C9F" w:rsidP="00923C9F">
      <w:pPr>
        <w:adjustRightInd w:val="0"/>
        <w:snapToGrid w:val="0"/>
        <w:spacing w:line="360" w:lineRule="auto"/>
        <w:jc w:val="center"/>
        <w:rPr>
          <w:rFonts w:ascii="Times New Roman" w:eastAsia="宋体" w:hAnsi="Times New Roman" w:cs="宋体"/>
          <w:szCs w:val="21"/>
        </w:rPr>
      </w:pPr>
      <w:r w:rsidRPr="00923C9F">
        <w:rPr>
          <w:rFonts w:ascii="Times New Roman" w:eastAsia="宋体" w:hAnsi="Times New Roman" w:cs="宋体" w:hint="eastAsia"/>
          <w:szCs w:val="21"/>
        </w:rPr>
        <w:t>（中国传媒大学传播声学研究所，北京</w:t>
      </w:r>
      <w:r w:rsidRPr="00923C9F">
        <w:rPr>
          <w:rFonts w:ascii="Times New Roman" w:eastAsia="宋体" w:hAnsi="Times New Roman" w:cs="宋体"/>
          <w:szCs w:val="21"/>
        </w:rPr>
        <w:t>100024</w:t>
      </w:r>
      <w:r w:rsidRPr="00923C9F">
        <w:rPr>
          <w:rFonts w:ascii="Times New Roman" w:eastAsia="宋体" w:hAnsi="Times New Roman" w:cs="宋体" w:hint="eastAsia"/>
          <w:szCs w:val="21"/>
        </w:rPr>
        <w:t>）</w:t>
      </w:r>
    </w:p>
    <w:p w:rsidR="00923C9F" w:rsidRPr="00923C9F" w:rsidRDefault="00923C9F" w:rsidP="00923C9F">
      <w:pPr>
        <w:adjustRightInd w:val="0"/>
        <w:snapToGrid w:val="0"/>
        <w:spacing w:line="360" w:lineRule="auto"/>
        <w:jc w:val="center"/>
        <w:rPr>
          <w:rFonts w:ascii="Calibri" w:eastAsia="宋体" w:hAnsi="Calibri" w:cs="Times New Roman"/>
        </w:rPr>
      </w:pPr>
    </w:p>
    <w:p w:rsidR="00923C9F" w:rsidRPr="00923C9F" w:rsidRDefault="00923C9F" w:rsidP="00923C9F">
      <w:pPr>
        <w:adjustRightInd w:val="0"/>
        <w:snapToGrid w:val="0"/>
        <w:spacing w:line="360" w:lineRule="auto"/>
        <w:jc w:val="left"/>
        <w:rPr>
          <w:rFonts w:ascii="Calibri" w:eastAsia="宋体" w:hAnsi="Calibri" w:cs="Times New Roman"/>
          <w:sz w:val="18"/>
        </w:rPr>
      </w:pPr>
      <w:r w:rsidRPr="00923C9F">
        <w:rPr>
          <w:rFonts w:ascii="Times New Roman" w:eastAsia="宋体" w:hAnsi="Times New Roman" w:cs="Times New Roman" w:hint="eastAsia"/>
          <w:b/>
          <w:szCs w:val="24"/>
        </w:rPr>
        <w:t>摘要：</w:t>
      </w:r>
      <w:r w:rsidRPr="00923C9F">
        <w:rPr>
          <w:rFonts w:ascii="Times New Roman" w:eastAsia="楷体" w:hAnsi="Times New Roman" w:cs="Times New Roman"/>
          <w:szCs w:val="24"/>
        </w:rPr>
        <w:t>通过有限元仿真</w:t>
      </w:r>
      <w:r w:rsidRPr="00923C9F">
        <w:rPr>
          <w:rFonts w:ascii="Times New Roman" w:eastAsia="楷体" w:hAnsi="Times New Roman" w:cs="Times New Roman" w:hint="eastAsia"/>
          <w:szCs w:val="24"/>
        </w:rPr>
        <w:t>分析</w:t>
      </w:r>
      <w:r w:rsidRPr="00923C9F">
        <w:rPr>
          <w:rFonts w:ascii="Times New Roman" w:eastAsia="楷体" w:hAnsi="Times New Roman" w:cs="Times New Roman"/>
          <w:szCs w:val="24"/>
        </w:rPr>
        <w:t>了声源从不同方向入射时，</w:t>
      </w:r>
      <w:r w:rsidRPr="00923C9F">
        <w:rPr>
          <w:rFonts w:ascii="Times New Roman" w:eastAsia="楷体" w:hAnsi="Times New Roman" w:cs="Times New Roman" w:hint="eastAsia"/>
          <w:szCs w:val="24"/>
        </w:rPr>
        <w:t>声学</w:t>
      </w:r>
      <w:r w:rsidRPr="00923C9F">
        <w:rPr>
          <w:rFonts w:ascii="Times New Roman" w:eastAsia="楷体" w:hAnsi="Times New Roman" w:cs="Times New Roman"/>
          <w:szCs w:val="24"/>
        </w:rPr>
        <w:t>头模耳道入口处声压分布的情况</w:t>
      </w:r>
      <w:r w:rsidRPr="00923C9F">
        <w:rPr>
          <w:rFonts w:ascii="Times New Roman" w:eastAsia="楷体" w:hAnsi="Times New Roman" w:cs="Times New Roman" w:hint="eastAsia"/>
          <w:szCs w:val="24"/>
        </w:rPr>
        <w:t>。同时模拟了不同耳道形状下耳道入口处声压分布情况。</w:t>
      </w:r>
      <w:r w:rsidRPr="00923C9F">
        <w:rPr>
          <w:rFonts w:ascii="Times New Roman" w:eastAsia="楷体" w:hAnsi="Times New Roman" w:cs="Times New Roman"/>
          <w:szCs w:val="24"/>
        </w:rPr>
        <w:t>仿真结果显示</w:t>
      </w:r>
      <w:r w:rsidRPr="00923C9F">
        <w:rPr>
          <w:rFonts w:ascii="Times New Roman" w:eastAsia="楷体" w:hAnsi="Times New Roman" w:cs="Times New Roman" w:hint="eastAsia"/>
          <w:szCs w:val="24"/>
        </w:rPr>
        <w:t>：耳道</w:t>
      </w:r>
      <w:r w:rsidRPr="00923C9F">
        <w:rPr>
          <w:rFonts w:ascii="Times New Roman" w:eastAsia="楷体" w:hAnsi="Times New Roman" w:cs="Times New Roman"/>
          <w:szCs w:val="24"/>
        </w:rPr>
        <w:t>入口处的声</w:t>
      </w:r>
      <w:r w:rsidRPr="00923C9F">
        <w:rPr>
          <w:rFonts w:ascii="Times New Roman" w:eastAsia="楷体" w:hAnsi="Times New Roman" w:cs="Times New Roman" w:hint="eastAsia"/>
          <w:szCs w:val="24"/>
        </w:rPr>
        <w:t>压</w:t>
      </w:r>
      <w:r w:rsidRPr="00923C9F">
        <w:rPr>
          <w:rFonts w:ascii="Times New Roman" w:eastAsia="楷体" w:hAnsi="Times New Roman" w:cs="Times New Roman"/>
          <w:szCs w:val="24"/>
        </w:rPr>
        <w:t>呈现</w:t>
      </w:r>
      <w:r w:rsidRPr="00923C9F">
        <w:rPr>
          <w:rFonts w:ascii="Times New Roman" w:eastAsia="楷体" w:hAnsi="Times New Roman" w:cs="Times New Roman" w:hint="eastAsia"/>
          <w:szCs w:val="24"/>
        </w:rPr>
        <w:t>不均匀</w:t>
      </w:r>
      <w:r w:rsidRPr="00923C9F">
        <w:rPr>
          <w:rFonts w:ascii="Times New Roman" w:eastAsia="楷体" w:hAnsi="Times New Roman" w:cs="Times New Roman"/>
          <w:szCs w:val="24"/>
        </w:rPr>
        <w:t>分布，且分布模态与声源入射方向有关</w:t>
      </w:r>
      <w:r w:rsidRPr="00923C9F">
        <w:rPr>
          <w:rFonts w:ascii="Times New Roman" w:eastAsia="楷体" w:hAnsi="Times New Roman" w:cs="Times New Roman" w:hint="eastAsia"/>
          <w:szCs w:val="24"/>
        </w:rPr>
        <w:t>；耳道</w:t>
      </w:r>
      <w:r w:rsidRPr="00923C9F">
        <w:rPr>
          <w:rFonts w:ascii="Times New Roman" w:eastAsia="楷体" w:hAnsi="Times New Roman" w:cs="Times New Roman"/>
          <w:szCs w:val="24"/>
        </w:rPr>
        <w:t>形状会对声压分布模态有影响，</w:t>
      </w:r>
      <w:r w:rsidRPr="00923C9F">
        <w:rPr>
          <w:rFonts w:ascii="Times New Roman" w:eastAsia="楷体" w:hAnsi="Times New Roman" w:cs="Times New Roman" w:hint="eastAsia"/>
          <w:szCs w:val="24"/>
        </w:rPr>
        <w:t>但对差异</w:t>
      </w:r>
      <w:r w:rsidRPr="00923C9F">
        <w:rPr>
          <w:rFonts w:ascii="Times New Roman" w:eastAsia="楷体" w:hAnsi="Times New Roman" w:cs="Times New Roman"/>
          <w:szCs w:val="24"/>
        </w:rPr>
        <w:t>显著</w:t>
      </w:r>
      <w:r w:rsidRPr="00923C9F">
        <w:rPr>
          <w:rFonts w:ascii="Times New Roman" w:eastAsia="楷体" w:hAnsi="Times New Roman" w:cs="Times New Roman" w:hint="eastAsia"/>
          <w:szCs w:val="24"/>
        </w:rPr>
        <w:t>频段</w:t>
      </w:r>
      <w:r w:rsidRPr="00923C9F">
        <w:rPr>
          <w:rFonts w:ascii="Times New Roman" w:eastAsia="楷体" w:hAnsi="Times New Roman" w:cs="Times New Roman"/>
          <w:szCs w:val="24"/>
        </w:rPr>
        <w:t>影响不大。</w:t>
      </w:r>
      <w:r w:rsidRPr="00923C9F">
        <w:rPr>
          <w:rFonts w:ascii="Times New Roman" w:eastAsia="楷体" w:hAnsi="Times New Roman" w:cs="Times New Roman" w:hint="eastAsia"/>
          <w:szCs w:val="24"/>
        </w:rPr>
        <w:t>由仿真结果可推断</w:t>
      </w:r>
      <w:r w:rsidRPr="00923C9F">
        <w:rPr>
          <w:rFonts w:ascii="Times New Roman" w:eastAsia="楷体" w:hAnsi="Times New Roman" w:cs="Times New Roman"/>
          <w:szCs w:val="24"/>
        </w:rPr>
        <w:t>这种携带声源方向信息的耳道入口处声压分布模态可能</w:t>
      </w:r>
      <w:r w:rsidRPr="00923C9F">
        <w:rPr>
          <w:rFonts w:ascii="Times New Roman" w:eastAsia="楷体" w:hAnsi="Times New Roman" w:cs="Times New Roman" w:hint="eastAsia"/>
          <w:szCs w:val="24"/>
        </w:rPr>
        <w:t>是</w:t>
      </w:r>
      <w:r w:rsidRPr="00923C9F">
        <w:rPr>
          <w:rFonts w:ascii="Times New Roman" w:eastAsia="楷体" w:hAnsi="Times New Roman" w:cs="Times New Roman"/>
          <w:szCs w:val="24"/>
        </w:rPr>
        <w:t>一种</w:t>
      </w:r>
      <w:r w:rsidRPr="00923C9F">
        <w:rPr>
          <w:rFonts w:ascii="Times New Roman" w:eastAsia="楷体" w:hAnsi="Times New Roman" w:cs="Times New Roman" w:hint="eastAsia"/>
          <w:szCs w:val="24"/>
        </w:rPr>
        <w:t>听觉</w:t>
      </w:r>
      <w:r w:rsidRPr="00923C9F">
        <w:rPr>
          <w:rFonts w:ascii="Times New Roman" w:eastAsia="楷体" w:hAnsi="Times New Roman" w:cs="Times New Roman"/>
          <w:szCs w:val="24"/>
        </w:rPr>
        <w:t>方向</w:t>
      </w:r>
      <w:r w:rsidRPr="00923C9F">
        <w:rPr>
          <w:rFonts w:ascii="Times New Roman" w:eastAsia="楷体" w:hAnsi="Times New Roman" w:cs="Times New Roman" w:hint="eastAsia"/>
          <w:szCs w:val="24"/>
        </w:rPr>
        <w:t>定位</w:t>
      </w:r>
      <w:r w:rsidRPr="00923C9F">
        <w:rPr>
          <w:rFonts w:ascii="Times New Roman" w:eastAsia="楷体" w:hAnsi="Times New Roman" w:cs="Times New Roman"/>
          <w:szCs w:val="24"/>
        </w:rPr>
        <w:t>线索。</w:t>
      </w:r>
    </w:p>
    <w:p w:rsidR="00923C9F" w:rsidRPr="00923C9F" w:rsidRDefault="00923C9F" w:rsidP="00923C9F">
      <w:pPr>
        <w:adjustRightInd w:val="0"/>
        <w:snapToGrid w:val="0"/>
        <w:spacing w:line="360" w:lineRule="auto"/>
        <w:jc w:val="left"/>
        <w:rPr>
          <w:rFonts w:ascii="Times New Roman" w:eastAsia="宋体" w:hAnsi="Times New Roman" w:cs="Times New Roman"/>
          <w:b/>
          <w:szCs w:val="24"/>
        </w:rPr>
      </w:pPr>
      <w:r w:rsidRPr="00923C9F">
        <w:rPr>
          <w:rFonts w:ascii="Times New Roman" w:eastAsia="宋体" w:hAnsi="Times New Roman" w:cs="Times New Roman" w:hint="eastAsia"/>
          <w:b/>
          <w:szCs w:val="24"/>
        </w:rPr>
        <w:t>关键词：</w:t>
      </w:r>
      <w:r w:rsidRPr="00923C9F">
        <w:rPr>
          <w:rFonts w:ascii="Times New Roman" w:eastAsia="楷体" w:hAnsi="Times New Roman" w:cs="Times New Roman" w:hint="eastAsia"/>
          <w:szCs w:val="24"/>
        </w:rPr>
        <w:t>有限元</w:t>
      </w:r>
      <w:r w:rsidRPr="00923C9F">
        <w:rPr>
          <w:rFonts w:ascii="Times New Roman" w:eastAsia="楷体" w:hAnsi="Times New Roman" w:cs="Times New Roman"/>
          <w:szCs w:val="24"/>
        </w:rPr>
        <w:t>仿真</w:t>
      </w:r>
      <w:r w:rsidRPr="00923C9F">
        <w:rPr>
          <w:rFonts w:ascii="Times New Roman" w:eastAsia="楷体" w:hAnsi="Times New Roman" w:cs="Times New Roman" w:hint="eastAsia"/>
          <w:szCs w:val="24"/>
        </w:rPr>
        <w:t>；耳道</w:t>
      </w:r>
      <w:r w:rsidRPr="00923C9F">
        <w:rPr>
          <w:rFonts w:ascii="Times New Roman" w:eastAsia="楷体" w:hAnsi="Times New Roman" w:cs="Times New Roman"/>
          <w:szCs w:val="24"/>
        </w:rPr>
        <w:t>入口处</w:t>
      </w:r>
      <w:r w:rsidRPr="00923C9F">
        <w:rPr>
          <w:rFonts w:ascii="Times New Roman" w:eastAsia="楷体" w:hAnsi="Times New Roman" w:cs="Times New Roman" w:hint="eastAsia"/>
          <w:szCs w:val="24"/>
        </w:rPr>
        <w:t>；声压</w:t>
      </w:r>
      <w:r w:rsidRPr="00923C9F">
        <w:rPr>
          <w:rFonts w:ascii="Times New Roman" w:eastAsia="楷体" w:hAnsi="Times New Roman" w:cs="Times New Roman"/>
          <w:szCs w:val="24"/>
        </w:rPr>
        <w:t>分布模态</w:t>
      </w:r>
      <w:r w:rsidRPr="00923C9F">
        <w:rPr>
          <w:rFonts w:ascii="Times New Roman" w:eastAsia="楷体" w:hAnsi="Times New Roman" w:cs="Times New Roman" w:hint="eastAsia"/>
          <w:szCs w:val="24"/>
        </w:rPr>
        <w:t>；声源</w:t>
      </w:r>
      <w:r w:rsidRPr="00923C9F">
        <w:rPr>
          <w:rFonts w:ascii="Times New Roman" w:eastAsia="楷体" w:hAnsi="Times New Roman" w:cs="Times New Roman"/>
          <w:szCs w:val="24"/>
        </w:rPr>
        <w:t>定位</w:t>
      </w:r>
    </w:p>
    <w:p w:rsidR="00923C9F" w:rsidRPr="00923C9F" w:rsidRDefault="00923C9F" w:rsidP="00923C9F">
      <w:pPr>
        <w:adjustRightInd w:val="0"/>
        <w:snapToGrid w:val="0"/>
        <w:spacing w:line="360" w:lineRule="auto"/>
        <w:jc w:val="left"/>
        <w:rPr>
          <w:rFonts w:ascii="Times New Roman" w:eastAsia="宋体" w:hAnsi="Times New Roman" w:cs="Times New Roman"/>
          <w:b/>
          <w:szCs w:val="24"/>
        </w:rPr>
      </w:pPr>
      <w:r w:rsidRPr="00923C9F">
        <w:rPr>
          <w:rFonts w:ascii="Times New Roman" w:eastAsia="宋体" w:hAnsi="Times New Roman" w:cs="Times New Roman" w:hint="eastAsia"/>
          <w:b/>
          <w:szCs w:val="24"/>
        </w:rPr>
        <w:t>中图分类号：</w:t>
      </w:r>
      <w:r w:rsidRPr="00923C9F">
        <w:rPr>
          <w:rFonts w:ascii="Times New Roman" w:eastAsia="宋体" w:hAnsi="Times New Roman" w:cs="Times New Roman"/>
          <w:szCs w:val="24"/>
        </w:rPr>
        <w:t>O422</w:t>
      </w:r>
      <w:r w:rsidRPr="00923C9F">
        <w:rPr>
          <w:rFonts w:ascii="Times New Roman" w:eastAsia="宋体" w:hAnsi="Times New Roman" w:cs="Times New Roman" w:hint="eastAsia"/>
          <w:szCs w:val="24"/>
        </w:rPr>
        <w:t xml:space="preserve">    </w:t>
      </w:r>
      <w:r w:rsidRPr="00923C9F">
        <w:rPr>
          <w:rFonts w:ascii="Times New Roman" w:eastAsia="宋体" w:hAnsi="Times New Roman" w:cs="Times New Roman" w:hint="eastAsia"/>
          <w:b/>
          <w:szCs w:val="24"/>
        </w:rPr>
        <w:t>文献标识码：</w:t>
      </w:r>
      <w:r w:rsidRPr="00923C9F">
        <w:rPr>
          <w:rFonts w:ascii="Times New Roman" w:eastAsia="宋体" w:hAnsi="Times New Roman" w:cs="Times New Roman" w:hint="eastAsia"/>
          <w:b/>
          <w:szCs w:val="24"/>
        </w:rPr>
        <w:t>A</w:t>
      </w:r>
    </w:p>
    <w:p w:rsidR="00923C9F" w:rsidRPr="00923C9F" w:rsidRDefault="00923C9F" w:rsidP="00923C9F">
      <w:pPr>
        <w:adjustRightInd w:val="0"/>
        <w:snapToGrid w:val="0"/>
        <w:spacing w:line="360" w:lineRule="auto"/>
        <w:jc w:val="left"/>
        <w:rPr>
          <w:rFonts w:ascii="Times New Roman" w:eastAsia="宋体" w:hAnsi="Times New Roman" w:cs="Times New Roman"/>
          <w:szCs w:val="24"/>
        </w:rPr>
      </w:pPr>
    </w:p>
    <w:p w:rsidR="00923C9F" w:rsidRPr="00923C9F" w:rsidRDefault="00923C9F" w:rsidP="00923C9F">
      <w:pPr>
        <w:adjustRightInd w:val="0"/>
        <w:snapToGrid w:val="0"/>
        <w:spacing w:line="360" w:lineRule="auto"/>
        <w:jc w:val="center"/>
        <w:rPr>
          <w:rFonts w:ascii="Times New Roman" w:eastAsia="宋体" w:hAnsi="Times New Roman" w:cs="Times New Roman"/>
          <w:b/>
          <w:bCs/>
          <w:color w:val="000000"/>
          <w:sz w:val="32"/>
          <w:szCs w:val="32"/>
        </w:rPr>
      </w:pPr>
      <w:r w:rsidRPr="00923C9F">
        <w:rPr>
          <w:rFonts w:ascii="Times New Roman" w:eastAsia="宋体" w:hAnsi="Times New Roman" w:cs="Times New Roman"/>
          <w:b/>
          <w:bCs/>
          <w:color w:val="000000"/>
          <w:sz w:val="32"/>
          <w:szCs w:val="32"/>
        </w:rPr>
        <w:t>Sound Field Simulation Analysis at the Ear Canal Entrance of the Acoustical Dummy Head</w:t>
      </w:r>
    </w:p>
    <w:p w:rsidR="00923C9F" w:rsidRPr="00923C9F" w:rsidRDefault="00923C9F" w:rsidP="00923C9F">
      <w:pPr>
        <w:adjustRightInd w:val="0"/>
        <w:snapToGrid w:val="0"/>
        <w:spacing w:line="360" w:lineRule="auto"/>
        <w:jc w:val="center"/>
        <w:rPr>
          <w:rFonts w:ascii="Times New Roman" w:eastAsia="宋体" w:hAnsi="Times New Roman" w:cs="Times New Roman"/>
          <w:i/>
          <w:iCs/>
          <w:color w:val="000000"/>
          <w:szCs w:val="24"/>
          <w:vertAlign w:val="superscript"/>
        </w:rPr>
      </w:pPr>
      <w:r w:rsidRPr="00923C9F">
        <w:rPr>
          <w:rFonts w:ascii="Times New Roman" w:eastAsia="宋体" w:hAnsi="Times New Roman" w:cs="Times New Roman" w:hint="eastAsia"/>
          <w:szCs w:val="21"/>
        </w:rPr>
        <w:t>TONG Xin, QI Na, MENG Zi-hou</w:t>
      </w:r>
    </w:p>
    <w:p w:rsidR="00923C9F" w:rsidRPr="00923C9F" w:rsidRDefault="00923C9F" w:rsidP="00923C9F">
      <w:pPr>
        <w:adjustRightInd w:val="0"/>
        <w:snapToGrid w:val="0"/>
        <w:spacing w:line="360" w:lineRule="auto"/>
        <w:jc w:val="center"/>
        <w:rPr>
          <w:rFonts w:ascii="Times New Roman" w:eastAsia="宋体" w:hAnsi="Times New Roman" w:cs="Times New Roman"/>
          <w:iCs/>
          <w:sz w:val="15"/>
          <w:szCs w:val="15"/>
        </w:rPr>
      </w:pPr>
      <w:r w:rsidRPr="00923C9F">
        <w:rPr>
          <w:rFonts w:ascii="Times New Roman" w:eastAsia="宋体" w:hAnsi="Times New Roman" w:cs="Times New Roman"/>
          <w:iCs/>
          <w:sz w:val="15"/>
          <w:szCs w:val="15"/>
        </w:rPr>
        <w:t>(Communication Acoustic Laboratory in Communication University of China,Beijing,100024,China)</w:t>
      </w:r>
    </w:p>
    <w:p w:rsidR="00923C9F" w:rsidRPr="00923C9F" w:rsidRDefault="00923C9F" w:rsidP="00923C9F">
      <w:pPr>
        <w:adjustRightInd w:val="0"/>
        <w:snapToGrid w:val="0"/>
        <w:spacing w:line="360" w:lineRule="auto"/>
        <w:jc w:val="center"/>
        <w:rPr>
          <w:rFonts w:ascii="Times New Roman" w:eastAsia="宋体" w:hAnsi="Times New Roman" w:cs="Times New Roman"/>
          <w:b/>
          <w:bCs/>
          <w:color w:val="000000"/>
          <w:sz w:val="32"/>
          <w:szCs w:val="32"/>
        </w:rPr>
      </w:pPr>
    </w:p>
    <w:p w:rsidR="00923C9F" w:rsidRPr="00923C9F" w:rsidRDefault="00923C9F" w:rsidP="00923C9F">
      <w:pPr>
        <w:adjustRightInd w:val="0"/>
        <w:snapToGrid w:val="0"/>
        <w:spacing w:line="360" w:lineRule="auto"/>
        <w:rPr>
          <w:rFonts w:ascii="Times New Roman" w:eastAsia="宋体" w:hAnsi="Times New Roman" w:cs="Times New Roman"/>
          <w:b/>
          <w:szCs w:val="24"/>
        </w:rPr>
      </w:pPr>
      <w:r w:rsidRPr="00923C9F">
        <w:rPr>
          <w:rFonts w:ascii="Times New Roman" w:eastAsia="宋体" w:hAnsi="Times New Roman" w:cs="Times New Roman"/>
          <w:b/>
          <w:szCs w:val="24"/>
        </w:rPr>
        <w:t>Abstract</w:t>
      </w:r>
      <w:r w:rsidRPr="00923C9F">
        <w:rPr>
          <w:rFonts w:ascii="Times New Roman" w:eastAsia="宋体" w:hAnsi="Times New Roman" w:cs="Times New Roman" w:hint="eastAsia"/>
          <w:b/>
          <w:szCs w:val="24"/>
        </w:rPr>
        <w:t>:</w:t>
      </w:r>
      <w:r w:rsidRPr="00923C9F">
        <w:rPr>
          <w:rFonts w:ascii="Times New Roman" w:eastAsia="宋体" w:hAnsi="Times New Roman" w:cs="Times New Roman"/>
          <w:szCs w:val="24"/>
        </w:rPr>
        <w:t xml:space="preserve"> The sound pressure distribution at the ear canal entrance of the acoustical dummy head was analyzed by finite element simulation. And different geometry of ear canals were simulated as well. The results showed that the pressure distribution at the entrance of ear canal was non-uniform, and</w:t>
      </w:r>
      <w:r w:rsidRPr="00923C9F">
        <w:rPr>
          <w:rFonts w:ascii="Times New Roman" w:eastAsia="宋体" w:hAnsi="Times New Roman" w:cs="Times New Roman" w:hint="eastAsia"/>
          <w:szCs w:val="24"/>
        </w:rPr>
        <w:t xml:space="preserve"> was</w:t>
      </w:r>
      <w:r w:rsidRPr="00923C9F">
        <w:rPr>
          <w:rFonts w:ascii="Times New Roman" w:eastAsia="宋体" w:hAnsi="Times New Roman" w:cs="Times New Roman"/>
          <w:szCs w:val="24"/>
        </w:rPr>
        <w:t xml:space="preserve"> related to the direction of sound source</w:t>
      </w:r>
      <w:r w:rsidRPr="00923C9F">
        <w:rPr>
          <w:rFonts w:ascii="Times New Roman" w:eastAsia="宋体" w:hAnsi="Times New Roman" w:cs="Times New Roman" w:hint="eastAsia"/>
          <w:szCs w:val="24"/>
        </w:rPr>
        <w:t>;</w:t>
      </w:r>
      <w:r w:rsidRPr="00923C9F">
        <w:rPr>
          <w:rFonts w:ascii="Times New Roman" w:eastAsia="宋体" w:hAnsi="Times New Roman" w:cs="Times New Roman"/>
          <w:szCs w:val="24"/>
        </w:rPr>
        <w:t xml:space="preserve"> the geometry of ear canal had effects on the distribution pattern, but </w:t>
      </w:r>
      <w:r w:rsidRPr="00923C9F">
        <w:rPr>
          <w:rFonts w:ascii="Times New Roman" w:eastAsia="宋体" w:hAnsi="Times New Roman" w:cs="Times New Roman" w:hint="eastAsia"/>
          <w:szCs w:val="24"/>
        </w:rPr>
        <w:t xml:space="preserve">almost </w:t>
      </w:r>
      <w:r w:rsidRPr="00923C9F">
        <w:rPr>
          <w:rFonts w:ascii="Times New Roman" w:eastAsia="宋体" w:hAnsi="Times New Roman" w:cs="Times New Roman"/>
          <w:szCs w:val="24"/>
        </w:rPr>
        <w:t xml:space="preserve">had </w:t>
      </w:r>
      <w:r w:rsidRPr="00923C9F">
        <w:rPr>
          <w:rFonts w:ascii="Times New Roman" w:eastAsia="宋体" w:hAnsi="Times New Roman" w:cs="Times New Roman" w:hint="eastAsia"/>
          <w:szCs w:val="24"/>
        </w:rPr>
        <w:t xml:space="preserve">no </w:t>
      </w:r>
      <w:r w:rsidRPr="00923C9F">
        <w:rPr>
          <w:rFonts w:ascii="Times New Roman" w:eastAsia="宋体" w:hAnsi="Times New Roman" w:cs="Times New Roman"/>
          <w:szCs w:val="24"/>
        </w:rPr>
        <w:t xml:space="preserve">effects on the frequency bands </w:t>
      </w:r>
      <w:r w:rsidRPr="00923C9F">
        <w:rPr>
          <w:rFonts w:ascii="Times New Roman" w:eastAsia="宋体" w:hAnsi="Times New Roman" w:cs="Times New Roman" w:hint="eastAsia"/>
          <w:szCs w:val="24"/>
        </w:rPr>
        <w:t>with</w:t>
      </w:r>
      <w:r w:rsidRPr="00923C9F">
        <w:rPr>
          <w:rFonts w:ascii="Times New Roman" w:eastAsia="宋体" w:hAnsi="Times New Roman" w:cs="Times New Roman"/>
          <w:szCs w:val="24"/>
        </w:rPr>
        <w:t xml:space="preserve"> obvious pattern difference between front and back sound source. It was deduced that the sound pressure distribution pattern at the entrance of ear canal which carried the sound source direction information could be a kind of auditory localization clue.</w:t>
      </w:r>
    </w:p>
    <w:p w:rsidR="00923C9F" w:rsidRPr="00923C9F" w:rsidRDefault="00923C9F" w:rsidP="00923C9F">
      <w:pPr>
        <w:adjustRightInd w:val="0"/>
        <w:snapToGrid w:val="0"/>
        <w:spacing w:line="360" w:lineRule="auto"/>
        <w:rPr>
          <w:rFonts w:ascii="Times New Roman" w:eastAsia="宋体" w:hAnsi="Times New Roman" w:cs="Times New Roman"/>
          <w:b/>
          <w:sz w:val="24"/>
          <w:szCs w:val="24"/>
        </w:rPr>
      </w:pPr>
      <w:r w:rsidRPr="00923C9F">
        <w:rPr>
          <w:rFonts w:ascii="Times New Roman" w:eastAsia="宋体" w:hAnsi="Times New Roman" w:cs="Times New Roman"/>
          <w:b/>
          <w:szCs w:val="24"/>
        </w:rPr>
        <w:t>Key</w:t>
      </w:r>
      <w:r w:rsidRPr="00923C9F">
        <w:rPr>
          <w:rFonts w:ascii="Times New Roman" w:eastAsia="宋体" w:hAnsi="Times New Roman" w:cs="Times New Roman" w:hint="eastAsia"/>
          <w:b/>
          <w:szCs w:val="24"/>
        </w:rPr>
        <w:t xml:space="preserve"> </w:t>
      </w:r>
      <w:r w:rsidRPr="00923C9F">
        <w:rPr>
          <w:rFonts w:ascii="Times New Roman" w:eastAsia="宋体" w:hAnsi="Times New Roman" w:cs="Times New Roman"/>
          <w:b/>
          <w:szCs w:val="24"/>
        </w:rPr>
        <w:t>words</w:t>
      </w:r>
      <w:r w:rsidRPr="00923C9F">
        <w:rPr>
          <w:rFonts w:ascii="Times New Roman" w:eastAsia="宋体" w:hAnsi="Times New Roman" w:cs="Times New Roman" w:hint="eastAsia"/>
          <w:b/>
          <w:szCs w:val="24"/>
        </w:rPr>
        <w:t>：</w:t>
      </w:r>
      <w:r w:rsidRPr="00923C9F">
        <w:rPr>
          <w:rFonts w:ascii="Times New Roman" w:eastAsia="宋体" w:hAnsi="Times New Roman" w:cs="Times New Roman"/>
          <w:szCs w:val="24"/>
        </w:rPr>
        <w:t>finite element simulation; the entrance of ear canal; sound pressure distribution pattern; sound source localization</w:t>
      </w:r>
    </w:p>
    <w:p w:rsidR="00923C9F" w:rsidRDefault="00923C9F" w:rsidP="00923C9F">
      <w:pPr>
        <w:sectPr w:rsidR="00923C9F" w:rsidSect="00923C9F">
          <w:type w:val="continuous"/>
          <w:pgSz w:w="11906" w:h="16838"/>
          <w:pgMar w:top="1440" w:right="851" w:bottom="1440" w:left="851" w:header="851" w:footer="992" w:gutter="0"/>
          <w:cols w:space="425"/>
          <w:docGrid w:type="lines" w:linePitch="312"/>
        </w:sectPr>
      </w:pPr>
    </w:p>
    <w:p w:rsidR="00923C9F" w:rsidRDefault="00923C9F" w:rsidP="00923C9F"/>
    <w:p w:rsidR="00923C9F" w:rsidRPr="00923C9F" w:rsidRDefault="00923C9F" w:rsidP="00923C9F">
      <w:pPr>
        <w:adjustRightInd w:val="0"/>
        <w:snapToGrid w:val="0"/>
        <w:spacing w:line="360" w:lineRule="auto"/>
        <w:outlineLvl w:val="0"/>
        <w:rPr>
          <w:rFonts w:ascii="黑体" w:eastAsia="黑体" w:hAnsi="黑体" w:cs="Times New Roman"/>
          <w:bCs/>
          <w:kern w:val="0"/>
          <w:sz w:val="28"/>
          <w:szCs w:val="28"/>
          <w:lang w:val="x-none" w:eastAsia="x-none"/>
        </w:rPr>
      </w:pPr>
      <w:r w:rsidRPr="00923C9F">
        <w:rPr>
          <w:rFonts w:ascii="黑体" w:eastAsia="黑体" w:hAnsi="黑体" w:cs="Times New Roman" w:hint="eastAsia"/>
          <w:bCs/>
          <w:kern w:val="0"/>
          <w:sz w:val="28"/>
          <w:szCs w:val="28"/>
          <w:lang w:val="x-none" w:eastAsia="x-none"/>
        </w:rPr>
        <w:t>1 引言</w:t>
      </w:r>
      <w:r w:rsidRPr="00923C9F">
        <w:rPr>
          <w:rFonts w:ascii="黑体" w:eastAsia="黑体" w:hAnsi="黑体" w:cs="Times New Roman"/>
          <w:bCs/>
          <w:color w:val="FFFFFF"/>
          <w:kern w:val="0"/>
          <w:sz w:val="28"/>
          <w:szCs w:val="28"/>
          <w:vertAlign w:val="superscript"/>
          <w:lang w:val="x-none" w:eastAsia="x-none"/>
        </w:rPr>
        <w:footnoteReference w:id="1"/>
      </w:r>
    </w:p>
    <w:p w:rsidR="00923C9F" w:rsidRPr="00923C9F" w:rsidRDefault="00923C9F" w:rsidP="00923C9F">
      <w:pPr>
        <w:autoSpaceDE w:val="0"/>
        <w:autoSpaceDN w:val="0"/>
        <w:adjustRightInd w:val="0"/>
        <w:snapToGrid w:val="0"/>
        <w:spacing w:line="360" w:lineRule="auto"/>
        <w:ind w:firstLineChars="200" w:firstLine="420"/>
        <w:rPr>
          <w:rFonts w:ascii="Times New Roman" w:eastAsia="宋体" w:hAnsi="Times New Roman" w:cs="Times New Roman"/>
          <w:bCs/>
          <w:noProof/>
          <w:szCs w:val="21"/>
        </w:rPr>
      </w:pPr>
      <w:r w:rsidRPr="00923C9F">
        <w:rPr>
          <w:rFonts w:ascii="Times New Roman" w:eastAsia="宋体" w:hAnsi="Times New Roman" w:cs="Times New Roman" w:hint="eastAsia"/>
          <w:bCs/>
          <w:noProof/>
          <w:szCs w:val="21"/>
        </w:rPr>
        <w:t>双耳</w:t>
      </w:r>
      <w:r w:rsidRPr="00923C9F">
        <w:rPr>
          <w:rFonts w:ascii="Times New Roman" w:eastAsia="宋体" w:hAnsi="Times New Roman" w:cs="Times New Roman"/>
          <w:bCs/>
          <w:noProof/>
          <w:szCs w:val="21"/>
        </w:rPr>
        <w:t>录音能够</w:t>
      </w:r>
      <w:r w:rsidRPr="00923C9F">
        <w:rPr>
          <w:rFonts w:ascii="Times New Roman" w:eastAsia="宋体" w:hAnsi="Times New Roman" w:cs="Times New Roman" w:hint="eastAsia"/>
          <w:bCs/>
          <w:noProof/>
          <w:szCs w:val="21"/>
        </w:rPr>
        <w:t>带来</w:t>
      </w:r>
      <w:r w:rsidRPr="00923C9F">
        <w:rPr>
          <w:rFonts w:ascii="Times New Roman" w:eastAsia="宋体" w:hAnsi="Times New Roman" w:cs="Times New Roman"/>
          <w:bCs/>
          <w:noProof/>
          <w:szCs w:val="21"/>
        </w:rPr>
        <w:t>比较逼真的三维声场效果，但仍与真实</w:t>
      </w:r>
      <w:r w:rsidRPr="00923C9F">
        <w:rPr>
          <w:rFonts w:ascii="Times New Roman" w:eastAsia="宋体" w:hAnsi="Times New Roman" w:cs="Times New Roman" w:hint="eastAsia"/>
          <w:bCs/>
          <w:noProof/>
          <w:szCs w:val="21"/>
        </w:rPr>
        <w:t>的</w:t>
      </w:r>
      <w:r w:rsidRPr="00923C9F">
        <w:rPr>
          <w:rFonts w:ascii="Times New Roman" w:eastAsia="宋体" w:hAnsi="Times New Roman" w:cs="Times New Roman"/>
          <w:bCs/>
          <w:noProof/>
          <w:szCs w:val="21"/>
        </w:rPr>
        <w:t>听音</w:t>
      </w:r>
      <w:r w:rsidRPr="00923C9F">
        <w:rPr>
          <w:rFonts w:ascii="Times New Roman" w:eastAsia="宋体" w:hAnsi="Times New Roman" w:cs="Times New Roman" w:hint="eastAsia"/>
          <w:bCs/>
          <w:noProof/>
          <w:szCs w:val="21"/>
        </w:rPr>
        <w:t>感受</w:t>
      </w:r>
      <w:r w:rsidRPr="00923C9F">
        <w:rPr>
          <w:rFonts w:ascii="Times New Roman" w:eastAsia="宋体" w:hAnsi="Times New Roman" w:cs="Times New Roman"/>
          <w:bCs/>
          <w:noProof/>
          <w:szCs w:val="21"/>
        </w:rPr>
        <w:t>存在一定的差距。</w:t>
      </w:r>
      <w:r w:rsidRPr="00923C9F">
        <w:rPr>
          <w:rFonts w:ascii="Times New Roman" w:eastAsia="宋体" w:hAnsi="Times New Roman" w:cs="Times New Roman" w:hint="eastAsia"/>
          <w:bCs/>
          <w:noProof/>
          <w:szCs w:val="21"/>
        </w:rPr>
        <w:t>真人自然听音、人工头模录音以及个性化双耳录音的对比实验表明：当无视觉刺激，且听音者头部保持固定不动时，</w:t>
      </w:r>
      <w:r w:rsidRPr="00923C9F">
        <w:rPr>
          <w:rFonts w:ascii="Times New Roman" w:eastAsia="宋体" w:hAnsi="Times New Roman" w:cs="Times New Roman"/>
          <w:bCs/>
          <w:noProof/>
          <w:szCs w:val="21"/>
        </w:rPr>
        <w:t>进行</w:t>
      </w:r>
      <w:r w:rsidRPr="00923C9F">
        <w:rPr>
          <w:rFonts w:ascii="Times New Roman" w:eastAsia="宋体" w:hAnsi="Times New Roman" w:cs="Times New Roman" w:hint="eastAsia"/>
          <w:bCs/>
          <w:noProof/>
          <w:szCs w:val="21"/>
        </w:rPr>
        <w:t>真人听音时正前方和正后方的混淆率分别为</w:t>
      </w:r>
      <w:r w:rsidRPr="00923C9F">
        <w:rPr>
          <w:rFonts w:ascii="Times New Roman" w:eastAsia="宋体" w:hAnsi="Times New Roman" w:cs="Times New Roman" w:hint="eastAsia"/>
          <w:bCs/>
          <w:noProof/>
          <w:szCs w:val="21"/>
        </w:rPr>
        <w:t>12%</w:t>
      </w:r>
      <w:r w:rsidRPr="00923C9F">
        <w:rPr>
          <w:rFonts w:ascii="Times New Roman" w:eastAsia="宋体" w:hAnsi="Times New Roman" w:cs="Times New Roman" w:hint="eastAsia"/>
          <w:bCs/>
          <w:noProof/>
          <w:szCs w:val="21"/>
        </w:rPr>
        <w:t>和</w:t>
      </w:r>
      <w:r w:rsidRPr="00923C9F">
        <w:rPr>
          <w:rFonts w:ascii="Times New Roman" w:eastAsia="宋体" w:hAnsi="Times New Roman" w:cs="Times New Roman" w:hint="eastAsia"/>
          <w:bCs/>
          <w:noProof/>
          <w:szCs w:val="21"/>
        </w:rPr>
        <w:t>2%</w:t>
      </w:r>
      <w:r w:rsidRPr="00923C9F">
        <w:rPr>
          <w:rFonts w:ascii="Times New Roman" w:eastAsia="宋体" w:hAnsi="Times New Roman" w:cs="Times New Roman" w:hint="eastAsia"/>
          <w:bCs/>
          <w:noProof/>
          <w:szCs w:val="21"/>
        </w:rPr>
        <w:t>，水平面其余方向均无前后混淆现象。个性化双耳录音的听感效果相对于人工头模录音较好，正前方和正后方声源的前后混淆率分别为</w:t>
      </w:r>
      <w:r w:rsidRPr="00923C9F">
        <w:rPr>
          <w:rFonts w:ascii="Times New Roman" w:eastAsia="宋体" w:hAnsi="Times New Roman" w:cs="Times New Roman" w:hint="eastAsia"/>
          <w:bCs/>
          <w:noProof/>
          <w:szCs w:val="21"/>
        </w:rPr>
        <w:t>55%</w:t>
      </w:r>
      <w:r w:rsidRPr="00923C9F">
        <w:rPr>
          <w:rFonts w:ascii="Times New Roman" w:eastAsia="宋体" w:hAnsi="Times New Roman" w:cs="Times New Roman" w:hint="eastAsia"/>
          <w:bCs/>
          <w:noProof/>
          <w:szCs w:val="21"/>
        </w:rPr>
        <w:t>和</w:t>
      </w:r>
      <w:r w:rsidRPr="00923C9F">
        <w:rPr>
          <w:rFonts w:ascii="Times New Roman" w:eastAsia="宋体" w:hAnsi="Times New Roman" w:cs="Times New Roman" w:hint="eastAsia"/>
          <w:bCs/>
          <w:noProof/>
          <w:szCs w:val="21"/>
        </w:rPr>
        <w:t>37%</w:t>
      </w:r>
      <w:r w:rsidRPr="00923C9F">
        <w:rPr>
          <w:rFonts w:ascii="Times New Roman" w:eastAsia="宋体" w:hAnsi="Times New Roman" w:cs="Times New Roman" w:hint="eastAsia"/>
          <w:bCs/>
          <w:noProof/>
          <w:szCs w:val="21"/>
        </w:rPr>
        <w:t>，且存在</w:t>
      </w:r>
      <w:r w:rsidRPr="00923C9F">
        <w:rPr>
          <w:rFonts w:ascii="Times New Roman" w:eastAsia="宋体" w:hAnsi="Times New Roman" w:cs="Times New Roman" w:hint="eastAsia"/>
          <w:bCs/>
          <w:noProof/>
          <w:szCs w:val="21"/>
        </w:rPr>
        <w:t>15%</w:t>
      </w:r>
      <w:r w:rsidRPr="00923C9F">
        <w:rPr>
          <w:rFonts w:ascii="Times New Roman" w:eastAsia="宋体" w:hAnsi="Times New Roman" w:cs="Times New Roman" w:hint="eastAsia"/>
          <w:bCs/>
          <w:noProof/>
          <w:szCs w:val="21"/>
        </w:rPr>
        <w:t>的头中定位现象，仍未达到真人听音水平</w:t>
      </w:r>
      <w:r w:rsidRPr="00923C9F">
        <w:rPr>
          <w:rFonts w:ascii="Times New Roman" w:eastAsia="宋体" w:hAnsi="Times New Roman" w:cs="Times New Roman" w:hint="eastAsia"/>
          <w:bCs/>
          <w:noProof/>
          <w:szCs w:val="21"/>
          <w:vertAlign w:val="superscript"/>
        </w:rPr>
        <w:t>[1]</w:t>
      </w:r>
      <w:r w:rsidRPr="00923C9F">
        <w:rPr>
          <w:rFonts w:ascii="Times New Roman" w:eastAsia="宋体" w:hAnsi="Times New Roman" w:cs="Times New Roman" w:hint="eastAsia"/>
          <w:bCs/>
          <w:noProof/>
          <w:szCs w:val="21"/>
        </w:rPr>
        <w:t>。通过对声学头模双耳录音的适用性分析得到：声学头模进行双耳录音的声像混淆现象主要表现为前方声像易定位在后方，下方声像易定位在上方，且存在头中定位现象</w:t>
      </w:r>
      <w:r w:rsidRPr="00923C9F">
        <w:rPr>
          <w:rFonts w:ascii="Times New Roman" w:eastAsia="宋体" w:hAnsi="Times New Roman" w:cs="Times New Roman" w:hint="eastAsia"/>
          <w:bCs/>
          <w:noProof/>
          <w:szCs w:val="21"/>
          <w:vertAlign w:val="superscript"/>
        </w:rPr>
        <w:t>[2]</w:t>
      </w:r>
      <w:r w:rsidRPr="00923C9F">
        <w:rPr>
          <w:rFonts w:ascii="Times New Roman" w:eastAsia="宋体" w:hAnsi="Times New Roman" w:cs="Times New Roman" w:hint="eastAsia"/>
          <w:bCs/>
          <w:noProof/>
          <w:szCs w:val="21"/>
        </w:rPr>
        <w:t>。</w:t>
      </w:r>
    </w:p>
    <w:p w:rsidR="00923C9F" w:rsidRPr="00923C9F" w:rsidRDefault="00923C9F" w:rsidP="00923C9F">
      <w:pPr>
        <w:autoSpaceDE w:val="0"/>
        <w:autoSpaceDN w:val="0"/>
        <w:adjustRightInd w:val="0"/>
        <w:snapToGrid w:val="0"/>
        <w:spacing w:line="360" w:lineRule="auto"/>
        <w:ind w:firstLineChars="200" w:firstLine="420"/>
        <w:rPr>
          <w:rFonts w:ascii="Times New Roman" w:eastAsia="宋体" w:hAnsi="Times New Roman" w:cs="Times New Roman"/>
          <w:bCs/>
          <w:noProof/>
          <w:szCs w:val="21"/>
        </w:rPr>
      </w:pPr>
      <w:r w:rsidRPr="00923C9F">
        <w:rPr>
          <w:rFonts w:ascii="Times New Roman" w:eastAsia="宋体" w:hAnsi="Times New Roman" w:cs="Times New Roman" w:hint="eastAsia"/>
          <w:bCs/>
          <w:noProof/>
          <w:szCs w:val="21"/>
        </w:rPr>
        <w:lastRenderedPageBreak/>
        <w:t>将双耳录音与真实听音进行对比发现</w:t>
      </w:r>
      <w:r w:rsidRPr="00923C9F">
        <w:rPr>
          <w:rFonts w:ascii="Times New Roman" w:eastAsia="宋体" w:hAnsi="Times New Roman" w:cs="Times New Roman"/>
          <w:bCs/>
          <w:noProof/>
          <w:szCs w:val="21"/>
        </w:rPr>
        <w:t>，</w:t>
      </w:r>
      <w:r w:rsidRPr="00923C9F">
        <w:rPr>
          <w:rFonts w:ascii="Times New Roman" w:eastAsia="宋体" w:hAnsi="Times New Roman" w:cs="Times New Roman" w:hint="eastAsia"/>
          <w:bCs/>
          <w:noProof/>
          <w:szCs w:val="21"/>
        </w:rPr>
        <w:t>在真实</w:t>
      </w:r>
      <w:r w:rsidRPr="00923C9F">
        <w:rPr>
          <w:rFonts w:ascii="Times New Roman" w:eastAsia="宋体" w:hAnsi="Times New Roman" w:cs="Times New Roman"/>
          <w:bCs/>
          <w:noProof/>
          <w:szCs w:val="21"/>
        </w:rPr>
        <w:t>听音时，</w:t>
      </w:r>
      <w:r w:rsidRPr="00923C9F">
        <w:rPr>
          <w:rFonts w:ascii="Times New Roman" w:eastAsia="宋体" w:hAnsi="Times New Roman" w:cs="Times New Roman" w:hint="eastAsia"/>
          <w:bCs/>
          <w:noProof/>
          <w:szCs w:val="21"/>
        </w:rPr>
        <w:t>由于</w:t>
      </w:r>
      <w:r w:rsidRPr="00923C9F">
        <w:rPr>
          <w:rFonts w:ascii="Times New Roman" w:eastAsia="宋体" w:hAnsi="Times New Roman" w:cs="Times New Roman"/>
          <w:bCs/>
          <w:noProof/>
          <w:szCs w:val="21"/>
        </w:rPr>
        <w:t>声波经过头部和耳廓的反射、散射等作用</w:t>
      </w:r>
      <w:r w:rsidRPr="00923C9F">
        <w:rPr>
          <w:rFonts w:ascii="Times New Roman" w:eastAsia="宋体" w:hAnsi="Times New Roman" w:cs="Times New Roman" w:hint="eastAsia"/>
          <w:bCs/>
          <w:noProof/>
          <w:szCs w:val="21"/>
        </w:rPr>
        <w:t>到达</w:t>
      </w:r>
      <w:r w:rsidRPr="00923C9F">
        <w:rPr>
          <w:rFonts w:ascii="Times New Roman" w:eastAsia="宋体" w:hAnsi="Times New Roman" w:cs="Times New Roman"/>
          <w:bCs/>
          <w:noProof/>
          <w:szCs w:val="21"/>
        </w:rPr>
        <w:t>耳道入口处，</w:t>
      </w:r>
      <w:r w:rsidRPr="00923C9F">
        <w:rPr>
          <w:rFonts w:ascii="Times New Roman" w:eastAsia="宋体" w:hAnsi="Times New Roman" w:cs="Times New Roman" w:hint="eastAsia"/>
          <w:bCs/>
          <w:noProof/>
          <w:szCs w:val="21"/>
        </w:rPr>
        <w:t>耳道</w:t>
      </w:r>
      <w:r w:rsidRPr="00923C9F">
        <w:rPr>
          <w:rFonts w:ascii="Times New Roman" w:eastAsia="宋体" w:hAnsi="Times New Roman" w:cs="Times New Roman"/>
          <w:bCs/>
          <w:noProof/>
          <w:szCs w:val="21"/>
        </w:rPr>
        <w:t>入口处</w:t>
      </w:r>
      <w:r w:rsidRPr="00923C9F">
        <w:rPr>
          <w:rFonts w:ascii="Times New Roman" w:eastAsia="宋体" w:hAnsi="Times New Roman" w:cs="Times New Roman" w:hint="eastAsia"/>
          <w:bCs/>
          <w:noProof/>
          <w:szCs w:val="21"/>
        </w:rPr>
        <w:t>截面上</w:t>
      </w:r>
      <w:r w:rsidRPr="00923C9F">
        <w:rPr>
          <w:rFonts w:ascii="Times New Roman" w:eastAsia="宋体" w:hAnsi="Times New Roman" w:cs="Times New Roman"/>
          <w:bCs/>
          <w:noProof/>
          <w:szCs w:val="21"/>
        </w:rPr>
        <w:t>可能</w:t>
      </w:r>
      <w:r w:rsidRPr="00923C9F">
        <w:rPr>
          <w:rFonts w:ascii="Times New Roman" w:eastAsia="宋体" w:hAnsi="Times New Roman" w:cs="Times New Roman" w:hint="eastAsia"/>
          <w:bCs/>
          <w:noProof/>
          <w:szCs w:val="21"/>
        </w:rPr>
        <w:t>形成不均匀</w:t>
      </w:r>
      <w:r w:rsidRPr="00923C9F">
        <w:rPr>
          <w:rFonts w:ascii="Times New Roman" w:eastAsia="宋体" w:hAnsi="Times New Roman" w:cs="Times New Roman"/>
          <w:bCs/>
          <w:noProof/>
          <w:szCs w:val="21"/>
        </w:rPr>
        <w:t>的声压分布</w:t>
      </w:r>
      <w:r w:rsidRPr="00923C9F">
        <w:rPr>
          <w:rFonts w:ascii="Times New Roman" w:eastAsia="宋体" w:hAnsi="Times New Roman" w:cs="Times New Roman" w:hint="eastAsia"/>
          <w:bCs/>
          <w:noProof/>
          <w:szCs w:val="21"/>
        </w:rPr>
        <w:t>；而双耳录音时，耳道入口处截面上的声压被传声器振膜拾取，获得的是整个截面上的平均声压，再经过“声</w:t>
      </w:r>
      <w:r w:rsidRPr="00923C9F">
        <w:rPr>
          <w:rFonts w:ascii="Times New Roman" w:eastAsia="宋体" w:hAnsi="Times New Roman" w:cs="Times New Roman"/>
          <w:bCs/>
          <w:noProof/>
          <w:szCs w:val="21"/>
        </w:rPr>
        <w:t>-</w:t>
      </w:r>
      <w:r w:rsidRPr="00923C9F">
        <w:rPr>
          <w:rFonts w:ascii="Times New Roman" w:eastAsia="宋体" w:hAnsi="Times New Roman" w:cs="Times New Roman"/>
          <w:bCs/>
          <w:noProof/>
          <w:szCs w:val="21"/>
        </w:rPr>
        <w:t>电</w:t>
      </w:r>
      <w:r w:rsidRPr="00923C9F">
        <w:rPr>
          <w:rFonts w:ascii="Times New Roman" w:eastAsia="宋体" w:hAnsi="Times New Roman" w:cs="Times New Roman"/>
          <w:bCs/>
          <w:noProof/>
          <w:szCs w:val="21"/>
        </w:rPr>
        <w:t>-</w:t>
      </w:r>
      <w:r w:rsidRPr="00923C9F">
        <w:rPr>
          <w:rFonts w:ascii="Times New Roman" w:eastAsia="宋体" w:hAnsi="Times New Roman" w:cs="Times New Roman"/>
          <w:bCs/>
          <w:noProof/>
          <w:szCs w:val="21"/>
        </w:rPr>
        <w:t>声</w:t>
      </w:r>
      <w:r w:rsidRPr="00923C9F">
        <w:rPr>
          <w:rFonts w:ascii="Times New Roman" w:eastAsia="宋体" w:hAnsi="Times New Roman" w:cs="Times New Roman" w:hint="eastAsia"/>
          <w:bCs/>
          <w:noProof/>
          <w:szCs w:val="21"/>
        </w:rPr>
        <w:t>”转换，通过耳塞的振膜以活塞的形式向耳道内辐射。如果耳道</w:t>
      </w:r>
      <w:r w:rsidRPr="00923C9F">
        <w:rPr>
          <w:rFonts w:ascii="Times New Roman" w:eastAsia="宋体" w:hAnsi="Times New Roman" w:cs="Times New Roman"/>
          <w:bCs/>
          <w:noProof/>
          <w:szCs w:val="21"/>
        </w:rPr>
        <w:t>入口处</w:t>
      </w:r>
      <w:r w:rsidRPr="00923C9F">
        <w:rPr>
          <w:rFonts w:ascii="Times New Roman" w:eastAsia="宋体" w:hAnsi="Times New Roman" w:cs="Times New Roman" w:hint="eastAsia"/>
          <w:bCs/>
          <w:noProof/>
          <w:szCs w:val="21"/>
        </w:rPr>
        <w:t>的</w:t>
      </w:r>
      <w:r w:rsidRPr="00923C9F">
        <w:rPr>
          <w:rFonts w:ascii="Times New Roman" w:eastAsia="宋体" w:hAnsi="Times New Roman" w:cs="Times New Roman"/>
          <w:bCs/>
          <w:noProof/>
          <w:szCs w:val="21"/>
        </w:rPr>
        <w:t>声压分布是不均匀的，且声压分布模态</w:t>
      </w:r>
      <w:r w:rsidRPr="00923C9F">
        <w:rPr>
          <w:rFonts w:ascii="Times New Roman" w:eastAsia="宋体" w:hAnsi="Times New Roman" w:cs="Times New Roman" w:hint="eastAsia"/>
          <w:bCs/>
          <w:noProof/>
          <w:szCs w:val="21"/>
        </w:rPr>
        <w:t>与</w:t>
      </w:r>
      <w:r w:rsidRPr="00923C9F">
        <w:rPr>
          <w:rFonts w:ascii="Times New Roman" w:eastAsia="宋体" w:hAnsi="Times New Roman" w:cs="Times New Roman"/>
          <w:bCs/>
          <w:noProof/>
          <w:szCs w:val="21"/>
        </w:rPr>
        <w:t>声源方向有关，</w:t>
      </w:r>
      <w:r w:rsidRPr="00923C9F">
        <w:rPr>
          <w:rFonts w:ascii="Times New Roman" w:eastAsia="宋体" w:hAnsi="Times New Roman" w:cs="Times New Roman" w:hint="eastAsia"/>
          <w:bCs/>
          <w:noProof/>
          <w:szCs w:val="21"/>
        </w:rPr>
        <w:t>那么双耳</w:t>
      </w:r>
      <w:r w:rsidRPr="00923C9F">
        <w:rPr>
          <w:rFonts w:ascii="Times New Roman" w:eastAsia="宋体" w:hAnsi="Times New Roman" w:cs="Times New Roman"/>
          <w:bCs/>
          <w:noProof/>
          <w:szCs w:val="21"/>
        </w:rPr>
        <w:t>录音</w:t>
      </w:r>
      <w:r w:rsidRPr="00923C9F">
        <w:rPr>
          <w:rFonts w:ascii="Times New Roman" w:eastAsia="宋体" w:hAnsi="Times New Roman" w:cs="Times New Roman" w:hint="eastAsia"/>
          <w:bCs/>
          <w:noProof/>
          <w:szCs w:val="21"/>
        </w:rPr>
        <w:t>中</w:t>
      </w:r>
      <w:r w:rsidRPr="00923C9F">
        <w:rPr>
          <w:rFonts w:ascii="Times New Roman" w:eastAsia="宋体" w:hAnsi="Times New Roman" w:cs="Times New Roman"/>
          <w:bCs/>
          <w:noProof/>
          <w:szCs w:val="21"/>
        </w:rPr>
        <w:t>这部分声源方向信息就</w:t>
      </w:r>
      <w:r w:rsidRPr="00923C9F">
        <w:rPr>
          <w:rFonts w:ascii="Times New Roman" w:eastAsia="宋体" w:hAnsi="Times New Roman" w:cs="Times New Roman" w:hint="eastAsia"/>
          <w:bCs/>
          <w:noProof/>
          <w:szCs w:val="21"/>
        </w:rPr>
        <w:t>丢失</w:t>
      </w:r>
      <w:r w:rsidRPr="00923C9F">
        <w:rPr>
          <w:rFonts w:ascii="Times New Roman" w:eastAsia="宋体" w:hAnsi="Times New Roman" w:cs="Times New Roman"/>
          <w:bCs/>
          <w:noProof/>
          <w:szCs w:val="21"/>
        </w:rPr>
        <w:t>了</w:t>
      </w:r>
      <w:r w:rsidRPr="00923C9F">
        <w:rPr>
          <w:rFonts w:ascii="Times New Roman" w:eastAsia="宋体" w:hAnsi="Times New Roman" w:cs="Times New Roman" w:hint="eastAsia"/>
          <w:bCs/>
          <w:noProof/>
          <w:szCs w:val="21"/>
        </w:rPr>
        <w:t>，</w:t>
      </w:r>
      <w:bookmarkStart w:id="1" w:name="OLE_LINK2"/>
      <w:r w:rsidRPr="00923C9F">
        <w:rPr>
          <w:rFonts w:ascii="Times New Roman" w:eastAsia="宋体" w:hAnsi="Times New Roman" w:cs="Times New Roman"/>
          <w:bCs/>
          <w:noProof/>
          <w:szCs w:val="21"/>
        </w:rPr>
        <w:t>可能就是导致双耳录音出现声像畸变的原因之一</w:t>
      </w:r>
      <w:bookmarkEnd w:id="1"/>
      <w:r w:rsidRPr="00923C9F">
        <w:rPr>
          <w:rFonts w:ascii="Times New Roman" w:eastAsia="宋体" w:hAnsi="Times New Roman" w:cs="Times New Roman"/>
          <w:bCs/>
          <w:noProof/>
          <w:szCs w:val="21"/>
        </w:rPr>
        <w:t>。</w:t>
      </w:r>
      <w:r w:rsidRPr="00923C9F">
        <w:rPr>
          <w:rFonts w:ascii="Times New Roman" w:eastAsia="宋体" w:hAnsi="Times New Roman" w:cs="Times New Roman" w:hint="eastAsia"/>
          <w:bCs/>
          <w:noProof/>
          <w:szCs w:val="21"/>
        </w:rPr>
        <w:t>已有研究发现耳道空腔存在横向振动模式，且耳道入口处最为显著</w:t>
      </w:r>
      <w:r w:rsidRPr="00923C9F">
        <w:rPr>
          <w:rFonts w:ascii="Times New Roman" w:eastAsia="宋体" w:hAnsi="Times New Roman" w:cs="Times New Roman" w:hint="eastAsia"/>
          <w:bCs/>
          <w:noProof/>
          <w:szCs w:val="21"/>
          <w:vertAlign w:val="superscript"/>
        </w:rPr>
        <w:t>[3]</w:t>
      </w:r>
      <w:r w:rsidRPr="00923C9F">
        <w:rPr>
          <w:rFonts w:ascii="Times New Roman" w:eastAsia="宋体" w:hAnsi="Times New Roman" w:cs="Times New Roman" w:hint="eastAsia"/>
          <w:bCs/>
          <w:noProof/>
          <w:szCs w:val="21"/>
        </w:rPr>
        <w:t>；耳道内还存在一些与方向有关的共振，并且当入射声波的方位角不同时，鼓膜处的声场也不同，尤其在</w:t>
      </w:r>
      <w:r w:rsidRPr="00923C9F">
        <w:rPr>
          <w:rFonts w:ascii="Times New Roman" w:eastAsia="宋体" w:hAnsi="Times New Roman" w:cs="Times New Roman" w:hint="eastAsia"/>
          <w:bCs/>
          <w:noProof/>
          <w:szCs w:val="21"/>
        </w:rPr>
        <w:t>9kHz</w:t>
      </w:r>
      <w:r w:rsidRPr="00923C9F">
        <w:rPr>
          <w:rFonts w:ascii="Times New Roman" w:eastAsia="宋体" w:hAnsi="Times New Roman" w:cs="Times New Roman" w:hint="eastAsia"/>
          <w:bCs/>
          <w:noProof/>
          <w:szCs w:val="21"/>
        </w:rPr>
        <w:t>以上</w:t>
      </w:r>
      <w:r w:rsidRPr="00923C9F">
        <w:rPr>
          <w:rFonts w:ascii="Times New Roman" w:eastAsia="宋体" w:hAnsi="Times New Roman" w:cs="Times New Roman" w:hint="eastAsia"/>
          <w:bCs/>
          <w:noProof/>
          <w:szCs w:val="21"/>
          <w:vertAlign w:val="superscript"/>
        </w:rPr>
        <w:t>[4]</w:t>
      </w:r>
      <w:r w:rsidRPr="00923C9F">
        <w:rPr>
          <w:rFonts w:ascii="Times New Roman" w:eastAsia="宋体" w:hAnsi="Times New Roman" w:cs="Times New Roman" w:hint="eastAsia"/>
          <w:bCs/>
          <w:noProof/>
          <w:szCs w:val="21"/>
        </w:rPr>
        <w:t>，这些研究结果均在一定程度上支持以上推论。</w:t>
      </w:r>
    </w:p>
    <w:p w:rsidR="00923C9F" w:rsidRPr="00923C9F" w:rsidRDefault="00923C9F" w:rsidP="00923C9F">
      <w:pPr>
        <w:autoSpaceDE w:val="0"/>
        <w:autoSpaceDN w:val="0"/>
        <w:adjustRightInd w:val="0"/>
        <w:snapToGrid w:val="0"/>
        <w:spacing w:line="360" w:lineRule="auto"/>
        <w:ind w:firstLineChars="200" w:firstLine="420"/>
        <w:rPr>
          <w:rFonts w:ascii="Times New Roman" w:eastAsia="宋体" w:hAnsi="Times New Roman" w:cs="Times New Roman"/>
          <w:bCs/>
          <w:noProof/>
          <w:szCs w:val="21"/>
        </w:rPr>
      </w:pPr>
      <w:r w:rsidRPr="00923C9F">
        <w:rPr>
          <w:rFonts w:ascii="Times New Roman" w:eastAsia="宋体" w:hAnsi="Times New Roman" w:cs="Times New Roman" w:hint="eastAsia"/>
          <w:bCs/>
          <w:noProof/>
          <w:szCs w:val="21"/>
        </w:rPr>
        <w:t>由于耳道入口处的直径只有</w:t>
      </w:r>
      <w:r w:rsidRPr="00923C9F">
        <w:rPr>
          <w:rFonts w:ascii="Times New Roman" w:eastAsia="宋体" w:hAnsi="Times New Roman" w:cs="Times New Roman" w:hint="eastAsia"/>
          <w:bCs/>
          <w:noProof/>
          <w:szCs w:val="21"/>
        </w:rPr>
        <w:t>7mm</w:t>
      </w:r>
      <w:r w:rsidRPr="00923C9F">
        <w:rPr>
          <w:rFonts w:ascii="Times New Roman" w:eastAsia="宋体" w:hAnsi="Times New Roman" w:cs="Times New Roman" w:hint="eastAsia"/>
          <w:bCs/>
          <w:noProof/>
          <w:szCs w:val="21"/>
        </w:rPr>
        <w:t>左右，目前的测量手段无法精确地获得耳道入口截面的声压分布情况。采用有限元或边界元的数值仿真方法是</w:t>
      </w:r>
      <w:r w:rsidRPr="00923C9F">
        <w:rPr>
          <w:rFonts w:ascii="Times New Roman" w:eastAsia="宋体" w:hAnsi="Times New Roman" w:cs="Times New Roman"/>
          <w:bCs/>
          <w:noProof/>
          <w:szCs w:val="21"/>
        </w:rPr>
        <w:t>比较合</w:t>
      </w:r>
      <w:r w:rsidRPr="00923C9F">
        <w:rPr>
          <w:rFonts w:ascii="Times New Roman" w:eastAsia="宋体" w:hAnsi="Times New Roman" w:cs="Times New Roman" w:hint="eastAsia"/>
          <w:bCs/>
          <w:noProof/>
          <w:szCs w:val="21"/>
        </w:rPr>
        <w:t>理</w:t>
      </w:r>
      <w:r w:rsidRPr="00923C9F">
        <w:rPr>
          <w:rFonts w:ascii="Times New Roman" w:eastAsia="宋体" w:hAnsi="Times New Roman" w:cs="Times New Roman"/>
          <w:bCs/>
          <w:noProof/>
          <w:szCs w:val="21"/>
        </w:rPr>
        <w:t>的，</w:t>
      </w:r>
      <w:r w:rsidRPr="00923C9F">
        <w:rPr>
          <w:rFonts w:ascii="Times New Roman" w:eastAsia="宋体" w:hAnsi="Times New Roman" w:cs="Times New Roman" w:hint="eastAsia"/>
          <w:bCs/>
          <w:noProof/>
          <w:szCs w:val="21"/>
        </w:rPr>
        <w:t>不仅能够精确地重现耳道的三维几何形状，而且还可以计算耳道声场内任意点的声压。但在当前对耳道声场进行有限元或边界元仿真的研究中</w:t>
      </w:r>
      <w:r w:rsidRPr="00923C9F">
        <w:rPr>
          <w:rFonts w:ascii="Times New Roman" w:eastAsia="宋体" w:hAnsi="Times New Roman" w:cs="Times New Roman" w:hint="eastAsia"/>
          <w:bCs/>
          <w:noProof/>
          <w:szCs w:val="21"/>
          <w:vertAlign w:val="superscript"/>
        </w:rPr>
        <w:t>[5-9]</w:t>
      </w:r>
      <w:r w:rsidRPr="00923C9F">
        <w:rPr>
          <w:rFonts w:ascii="Times New Roman" w:eastAsia="宋体" w:hAnsi="Times New Roman" w:cs="Times New Roman" w:hint="eastAsia"/>
          <w:bCs/>
          <w:noProof/>
          <w:szCs w:val="21"/>
        </w:rPr>
        <w:t>，声源大多采用垂直于耳道入口截面入射的平面波，未考虑不同方向声源入射的情况；大多未加入头部和耳廓的影响，与实际</w:t>
      </w:r>
      <w:r w:rsidRPr="00923C9F">
        <w:rPr>
          <w:rFonts w:ascii="Times New Roman" w:eastAsia="宋体" w:hAnsi="Times New Roman" w:cs="Times New Roman"/>
          <w:bCs/>
          <w:noProof/>
          <w:szCs w:val="21"/>
        </w:rPr>
        <w:t>情况</w:t>
      </w:r>
      <w:r w:rsidRPr="00923C9F">
        <w:rPr>
          <w:rFonts w:ascii="Times New Roman" w:eastAsia="宋体" w:hAnsi="Times New Roman" w:cs="Times New Roman" w:hint="eastAsia"/>
          <w:bCs/>
          <w:noProof/>
          <w:szCs w:val="21"/>
        </w:rPr>
        <w:t>有一定差距；通常只计算耳道入口处、沿耳道中心轴线截面以及鼓膜处的平均声压，未</w:t>
      </w:r>
      <w:r w:rsidRPr="00923C9F">
        <w:rPr>
          <w:rFonts w:ascii="Times New Roman" w:eastAsia="宋体" w:hAnsi="Times New Roman" w:cs="Times New Roman"/>
          <w:bCs/>
          <w:noProof/>
          <w:szCs w:val="21"/>
        </w:rPr>
        <w:t>计算截面上的声压分布情况</w:t>
      </w:r>
      <w:r w:rsidRPr="00923C9F">
        <w:rPr>
          <w:rFonts w:ascii="Times New Roman" w:eastAsia="宋体" w:hAnsi="Times New Roman" w:cs="Times New Roman" w:hint="eastAsia"/>
          <w:bCs/>
          <w:noProof/>
          <w:szCs w:val="21"/>
        </w:rPr>
        <w:t>。因此本文将利用有限元方法计算</w:t>
      </w:r>
      <w:r w:rsidRPr="00923C9F">
        <w:rPr>
          <w:rFonts w:ascii="Times New Roman" w:eastAsia="宋体" w:hAnsi="Times New Roman" w:cs="Times New Roman"/>
          <w:bCs/>
          <w:noProof/>
          <w:szCs w:val="21"/>
        </w:rPr>
        <w:t>当声源位于不同方向时，</w:t>
      </w:r>
      <w:r w:rsidRPr="00923C9F">
        <w:rPr>
          <w:rFonts w:ascii="Times New Roman" w:eastAsia="宋体" w:hAnsi="Times New Roman" w:cs="Times New Roman" w:hint="eastAsia"/>
          <w:bCs/>
          <w:noProof/>
          <w:szCs w:val="21"/>
        </w:rPr>
        <w:t>声学</w:t>
      </w:r>
      <w:r w:rsidRPr="00923C9F">
        <w:rPr>
          <w:rFonts w:ascii="Times New Roman" w:eastAsia="宋体" w:hAnsi="Times New Roman" w:cs="Times New Roman"/>
          <w:bCs/>
          <w:noProof/>
          <w:szCs w:val="21"/>
        </w:rPr>
        <w:t>头模耳道入口处的声压分布情况</w:t>
      </w:r>
      <w:r w:rsidRPr="00923C9F">
        <w:rPr>
          <w:rFonts w:ascii="Times New Roman" w:eastAsia="宋体" w:hAnsi="Times New Roman" w:cs="Times New Roman" w:hint="eastAsia"/>
          <w:bCs/>
          <w:noProof/>
          <w:szCs w:val="21"/>
        </w:rPr>
        <w:t>，</w:t>
      </w:r>
      <w:r w:rsidRPr="00923C9F">
        <w:rPr>
          <w:rFonts w:ascii="Times New Roman" w:eastAsia="宋体" w:hAnsi="Times New Roman" w:cs="Times New Roman"/>
          <w:bCs/>
          <w:noProof/>
          <w:szCs w:val="21"/>
        </w:rPr>
        <w:t>并</w:t>
      </w:r>
      <w:r w:rsidRPr="00923C9F">
        <w:rPr>
          <w:rFonts w:ascii="Times New Roman" w:eastAsia="宋体" w:hAnsi="Times New Roman" w:cs="Times New Roman" w:hint="eastAsia"/>
          <w:bCs/>
          <w:noProof/>
          <w:szCs w:val="21"/>
        </w:rPr>
        <w:t>考虑</w:t>
      </w:r>
      <w:r w:rsidRPr="00923C9F">
        <w:rPr>
          <w:rFonts w:ascii="Times New Roman" w:eastAsia="宋体" w:hAnsi="Times New Roman" w:cs="Times New Roman"/>
          <w:bCs/>
          <w:noProof/>
          <w:szCs w:val="21"/>
        </w:rPr>
        <w:t>耳道</w:t>
      </w:r>
      <w:r w:rsidRPr="00923C9F">
        <w:rPr>
          <w:rFonts w:ascii="Times New Roman" w:eastAsia="宋体" w:hAnsi="Times New Roman" w:cs="Times New Roman" w:hint="eastAsia"/>
          <w:bCs/>
          <w:noProof/>
          <w:szCs w:val="21"/>
        </w:rPr>
        <w:t>形状</w:t>
      </w:r>
      <w:r w:rsidRPr="00923C9F">
        <w:rPr>
          <w:rFonts w:ascii="Times New Roman" w:eastAsia="宋体" w:hAnsi="Times New Roman" w:cs="Times New Roman"/>
          <w:bCs/>
          <w:noProof/>
          <w:szCs w:val="21"/>
        </w:rPr>
        <w:t>的影响。</w:t>
      </w:r>
    </w:p>
    <w:p w:rsidR="00923C9F" w:rsidRPr="00923C9F" w:rsidRDefault="00923C9F" w:rsidP="00923C9F">
      <w:pPr>
        <w:autoSpaceDE w:val="0"/>
        <w:autoSpaceDN w:val="0"/>
        <w:adjustRightInd w:val="0"/>
        <w:snapToGrid w:val="0"/>
        <w:spacing w:line="360" w:lineRule="auto"/>
        <w:ind w:firstLineChars="200" w:firstLine="420"/>
        <w:rPr>
          <w:rFonts w:ascii="Times New Roman" w:eastAsia="宋体" w:hAnsi="Times New Roman" w:cs="Times New Roman"/>
          <w:bCs/>
          <w:noProof/>
          <w:szCs w:val="21"/>
        </w:rPr>
      </w:pPr>
    </w:p>
    <w:p w:rsidR="00923C9F" w:rsidRPr="00923C9F" w:rsidRDefault="00923C9F" w:rsidP="00923C9F">
      <w:pPr>
        <w:adjustRightInd w:val="0"/>
        <w:snapToGrid w:val="0"/>
        <w:spacing w:line="360" w:lineRule="auto"/>
        <w:outlineLvl w:val="0"/>
        <w:rPr>
          <w:rFonts w:ascii="黑体" w:eastAsia="黑体" w:hAnsi="黑体" w:cs="Times New Roman"/>
          <w:bCs/>
          <w:kern w:val="0"/>
          <w:sz w:val="28"/>
          <w:szCs w:val="28"/>
          <w:lang w:val="x-none" w:eastAsia="x-none"/>
        </w:rPr>
      </w:pPr>
      <w:r w:rsidRPr="00923C9F">
        <w:rPr>
          <w:rFonts w:ascii="黑体" w:eastAsia="黑体" w:hAnsi="黑体" w:cs="Times New Roman"/>
          <w:bCs/>
          <w:kern w:val="0"/>
          <w:sz w:val="28"/>
          <w:szCs w:val="28"/>
          <w:lang w:val="x-none" w:eastAsia="x-none"/>
        </w:rPr>
        <w:t xml:space="preserve">2 </w:t>
      </w:r>
      <w:r w:rsidRPr="00923C9F">
        <w:rPr>
          <w:rFonts w:ascii="黑体" w:eastAsia="黑体" w:hAnsi="黑体" w:cs="Times New Roman" w:hint="eastAsia"/>
          <w:bCs/>
          <w:kern w:val="0"/>
          <w:sz w:val="28"/>
          <w:szCs w:val="28"/>
          <w:lang w:val="x-none" w:eastAsia="x-none"/>
        </w:rPr>
        <w:t>有限元仿真过程</w:t>
      </w:r>
    </w:p>
    <w:p w:rsidR="00923C9F" w:rsidRPr="00923C9F" w:rsidRDefault="00923C9F" w:rsidP="00923C9F">
      <w:pPr>
        <w:adjustRightInd w:val="0"/>
        <w:snapToGrid w:val="0"/>
        <w:spacing w:line="360" w:lineRule="auto"/>
        <w:outlineLvl w:val="1"/>
        <w:rPr>
          <w:rFonts w:ascii="黑体" w:eastAsia="黑体" w:hAnsi="黑体" w:cs="Times New Roman"/>
          <w:bCs/>
          <w:kern w:val="0"/>
          <w:sz w:val="24"/>
          <w:szCs w:val="24"/>
          <w:lang w:val="x-none" w:eastAsia="x-none"/>
        </w:rPr>
      </w:pPr>
      <w:r w:rsidRPr="00923C9F">
        <w:rPr>
          <w:rFonts w:ascii="黑体" w:eastAsia="黑体" w:hAnsi="黑体" w:cs="Times New Roman"/>
          <w:bCs/>
          <w:kern w:val="0"/>
          <w:sz w:val="24"/>
          <w:szCs w:val="24"/>
          <w:lang w:val="x-none" w:eastAsia="x-none"/>
        </w:rPr>
        <w:t xml:space="preserve">2.1 </w:t>
      </w:r>
      <w:r w:rsidRPr="00923C9F">
        <w:rPr>
          <w:rFonts w:ascii="黑体" w:eastAsia="黑体" w:hAnsi="黑体" w:cs="Times New Roman" w:hint="eastAsia"/>
          <w:bCs/>
          <w:kern w:val="0"/>
          <w:sz w:val="24"/>
          <w:szCs w:val="24"/>
          <w:lang w:val="x-none" w:eastAsia="x-none"/>
        </w:rPr>
        <w:t>几何</w:t>
      </w:r>
      <w:r w:rsidRPr="00923C9F">
        <w:rPr>
          <w:rFonts w:ascii="黑体" w:eastAsia="黑体" w:hAnsi="黑体" w:cs="Times New Roman"/>
          <w:bCs/>
          <w:kern w:val="0"/>
          <w:sz w:val="24"/>
          <w:szCs w:val="24"/>
          <w:lang w:val="x-none" w:eastAsia="x-none"/>
        </w:rPr>
        <w:t>模型</w:t>
      </w:r>
    </w:p>
    <w:p w:rsidR="00923C9F" w:rsidRPr="00923C9F" w:rsidRDefault="00923C9F" w:rsidP="00923C9F">
      <w:pPr>
        <w:adjustRightInd w:val="0"/>
        <w:snapToGrid w:val="0"/>
        <w:spacing w:line="360" w:lineRule="auto"/>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1</w:t>
      </w:r>
      <w:r w:rsidRPr="00923C9F">
        <w:rPr>
          <w:rFonts w:ascii="Times New Roman" w:eastAsia="宋体" w:hAnsi="Times New Roman" w:cs="Times New Roman" w:hint="eastAsia"/>
          <w:bCs/>
          <w:noProof/>
          <w:kern w:val="0"/>
          <w:szCs w:val="21"/>
          <w:lang w:val="x-none" w:eastAsia="x-none"/>
        </w:rPr>
        <w:t>）头部</w:t>
      </w:r>
      <w:r w:rsidRPr="00923C9F">
        <w:rPr>
          <w:rFonts w:ascii="Times New Roman" w:eastAsia="宋体" w:hAnsi="Times New Roman" w:cs="Times New Roman"/>
          <w:bCs/>
          <w:noProof/>
          <w:kern w:val="0"/>
          <w:szCs w:val="21"/>
          <w:lang w:val="x-none" w:eastAsia="x-none"/>
        </w:rPr>
        <w:t>和耳廓</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仿真时，通过扫描人工头模来进行</w:t>
      </w:r>
      <w:r w:rsidRPr="00923C9F">
        <w:rPr>
          <w:rFonts w:ascii="Times New Roman" w:eastAsia="宋体" w:hAnsi="Times New Roman" w:cs="Times New Roman" w:hint="eastAsia"/>
          <w:bCs/>
          <w:noProof/>
          <w:kern w:val="0"/>
          <w:szCs w:val="21"/>
          <w:lang w:val="x-none" w:eastAsia="x-none"/>
        </w:rPr>
        <w:t>3D</w:t>
      </w:r>
      <w:r w:rsidRPr="00923C9F">
        <w:rPr>
          <w:rFonts w:ascii="Times New Roman" w:eastAsia="宋体" w:hAnsi="Times New Roman" w:cs="Times New Roman" w:hint="eastAsia"/>
          <w:bCs/>
          <w:noProof/>
          <w:kern w:val="0"/>
          <w:szCs w:val="21"/>
          <w:lang w:val="x-none" w:eastAsia="x-none"/>
        </w:rPr>
        <w:t>建模，头部采用按照中国人成年人面部尺寸标准设计的声学头模</w:t>
      </w:r>
      <w:r w:rsidRPr="00923C9F">
        <w:rPr>
          <w:rFonts w:ascii="Times New Roman" w:eastAsia="宋体" w:hAnsi="Times New Roman" w:cs="Times New Roman" w:hint="eastAsia"/>
          <w:bCs/>
          <w:noProof/>
          <w:kern w:val="0"/>
          <w:szCs w:val="21"/>
          <w:vertAlign w:val="superscript"/>
          <w:lang w:val="x-none" w:eastAsia="x-none"/>
        </w:rPr>
        <w:t>[10]</w:t>
      </w:r>
      <w:r w:rsidRPr="00923C9F">
        <w:rPr>
          <w:rFonts w:ascii="Times New Roman" w:eastAsia="宋体" w:hAnsi="Times New Roman" w:cs="Times New Roman" w:hint="eastAsia"/>
          <w:bCs/>
          <w:noProof/>
          <w:kern w:val="0"/>
          <w:szCs w:val="21"/>
          <w:lang w:val="x-none" w:eastAsia="x-none"/>
        </w:rPr>
        <w:t>，它的</w:t>
      </w:r>
      <w:r w:rsidRPr="00923C9F">
        <w:rPr>
          <w:rFonts w:ascii="Times New Roman" w:eastAsia="宋体" w:hAnsi="Times New Roman" w:cs="Times New Roman"/>
          <w:bCs/>
          <w:noProof/>
          <w:kern w:val="0"/>
          <w:szCs w:val="21"/>
          <w:lang w:val="x-none" w:eastAsia="x-none"/>
        </w:rPr>
        <w:t>头型</w:t>
      </w:r>
      <w:r w:rsidRPr="00923C9F">
        <w:rPr>
          <w:rFonts w:ascii="Times New Roman" w:eastAsia="宋体" w:hAnsi="Times New Roman" w:cs="Times New Roman" w:hint="eastAsia"/>
          <w:bCs/>
          <w:noProof/>
          <w:kern w:val="0"/>
          <w:szCs w:val="21"/>
          <w:lang w:val="x-none" w:eastAsia="x-none"/>
        </w:rPr>
        <w:t>和</w:t>
      </w:r>
      <w:r w:rsidRPr="00923C9F">
        <w:rPr>
          <w:rFonts w:ascii="Times New Roman" w:eastAsia="宋体" w:hAnsi="Times New Roman" w:cs="Times New Roman"/>
          <w:bCs/>
          <w:noProof/>
          <w:kern w:val="0"/>
          <w:szCs w:val="21"/>
          <w:lang w:val="x-none" w:eastAsia="x-none"/>
        </w:rPr>
        <w:t>尺寸</w:t>
      </w:r>
      <w:r w:rsidRPr="00923C9F">
        <w:rPr>
          <w:rFonts w:ascii="Times New Roman" w:eastAsia="宋体" w:hAnsi="Times New Roman" w:cs="Times New Roman" w:hint="eastAsia"/>
          <w:bCs/>
          <w:noProof/>
          <w:kern w:val="0"/>
          <w:szCs w:val="21"/>
          <w:lang w:val="x-none" w:eastAsia="x-none"/>
        </w:rPr>
        <w:t>符合</w:t>
      </w:r>
      <w:r w:rsidRPr="00923C9F">
        <w:rPr>
          <w:rFonts w:ascii="Times New Roman" w:eastAsia="宋体" w:hAnsi="Times New Roman" w:cs="Times New Roman"/>
          <w:bCs/>
          <w:noProof/>
          <w:kern w:val="0"/>
          <w:szCs w:val="21"/>
          <w:lang w:val="x-none" w:eastAsia="x-none"/>
        </w:rPr>
        <w:t>中国人的平均生理参数</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头模</w:t>
      </w:r>
      <w:r w:rsidRPr="00923C9F">
        <w:rPr>
          <w:rFonts w:ascii="Times New Roman" w:eastAsia="宋体" w:hAnsi="Times New Roman" w:cs="Times New Roman"/>
          <w:bCs/>
          <w:noProof/>
          <w:kern w:val="0"/>
          <w:szCs w:val="21"/>
          <w:lang w:val="x-none" w:eastAsia="x-none"/>
        </w:rPr>
        <w:t>上安装</w:t>
      </w:r>
      <w:r w:rsidRPr="00923C9F">
        <w:rPr>
          <w:rFonts w:ascii="Times New Roman" w:eastAsia="宋体" w:hAnsi="Times New Roman" w:cs="Times New Roman" w:hint="eastAsia"/>
          <w:bCs/>
          <w:noProof/>
          <w:kern w:val="0"/>
          <w:szCs w:val="21"/>
          <w:lang w:val="x-none" w:eastAsia="x-none"/>
        </w:rPr>
        <w:t>有仿真</w:t>
      </w:r>
      <w:r w:rsidRPr="00923C9F">
        <w:rPr>
          <w:rFonts w:ascii="Times New Roman" w:eastAsia="宋体" w:hAnsi="Times New Roman" w:cs="Times New Roman"/>
          <w:bCs/>
          <w:noProof/>
          <w:kern w:val="0"/>
          <w:szCs w:val="21"/>
          <w:lang w:val="x-none" w:eastAsia="x-none"/>
        </w:rPr>
        <w:t>耳廓模型</w:t>
      </w:r>
      <w:r w:rsidRPr="00923C9F">
        <w:rPr>
          <w:rFonts w:ascii="Times New Roman" w:eastAsia="宋体" w:hAnsi="Times New Roman" w:cs="Times New Roman" w:hint="eastAsia"/>
          <w:bCs/>
          <w:noProof/>
          <w:kern w:val="0"/>
          <w:szCs w:val="21"/>
          <w:lang w:val="x-none" w:eastAsia="x-none"/>
        </w:rPr>
        <w:t>，是根据对</w:t>
      </w:r>
      <w:r w:rsidRPr="00923C9F">
        <w:rPr>
          <w:rFonts w:ascii="Times New Roman" w:eastAsia="宋体" w:hAnsi="Times New Roman" w:cs="Times New Roman" w:hint="eastAsia"/>
          <w:bCs/>
          <w:noProof/>
          <w:kern w:val="0"/>
          <w:szCs w:val="21"/>
          <w:lang w:val="x-none" w:eastAsia="x-none"/>
        </w:rPr>
        <w:t>200</w:t>
      </w:r>
      <w:r w:rsidRPr="00923C9F">
        <w:rPr>
          <w:rFonts w:ascii="Times New Roman" w:eastAsia="宋体" w:hAnsi="Times New Roman" w:cs="Times New Roman" w:hint="eastAsia"/>
          <w:bCs/>
          <w:noProof/>
          <w:kern w:val="0"/>
          <w:szCs w:val="21"/>
          <w:lang w:val="x-none" w:eastAsia="x-none"/>
        </w:rPr>
        <w:t>对成年人耳廓进行测绘分析后制作的“平均耳”</w:t>
      </w:r>
      <w:r w:rsidRPr="00923C9F">
        <w:rPr>
          <w:rFonts w:ascii="Times New Roman" w:eastAsia="宋体" w:hAnsi="Times New Roman" w:cs="Times New Roman" w:hint="eastAsia"/>
          <w:bCs/>
          <w:noProof/>
          <w:kern w:val="0"/>
          <w:szCs w:val="21"/>
          <w:vertAlign w:val="superscript"/>
          <w:lang w:val="x-none" w:eastAsia="x-none"/>
        </w:rPr>
        <w:t>[11-12]</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bCs/>
          <w:noProof/>
          <w:kern w:val="0"/>
          <w:szCs w:val="21"/>
          <w:lang w:val="x-none" w:eastAsia="x-none"/>
        </w:rPr>
        <w:t>如图</w:t>
      </w:r>
      <w:r w:rsidRPr="00923C9F">
        <w:rPr>
          <w:rFonts w:ascii="Times New Roman" w:eastAsia="宋体" w:hAnsi="Times New Roman" w:cs="Times New Roman"/>
          <w:bCs/>
          <w:noProof/>
          <w:kern w:val="0"/>
          <w:szCs w:val="21"/>
          <w:lang w:val="x-none" w:eastAsia="x-none"/>
        </w:rPr>
        <w:t>1</w:t>
      </w:r>
      <w:r w:rsidRPr="00923C9F">
        <w:rPr>
          <w:rFonts w:ascii="Times New Roman" w:eastAsia="宋体" w:hAnsi="Times New Roman" w:cs="Times New Roman" w:hint="eastAsia"/>
          <w:bCs/>
          <w:noProof/>
          <w:kern w:val="0"/>
          <w:szCs w:val="21"/>
          <w:lang w:val="x-none" w:eastAsia="x-none"/>
        </w:rPr>
        <w:t>所示。</w:t>
      </w:r>
    </w:p>
    <w:p w:rsidR="00923C9F" w:rsidRPr="00923C9F" w:rsidRDefault="00923C9F" w:rsidP="00923C9F">
      <w:pPr>
        <w:adjustRightInd w:val="0"/>
        <w:snapToGrid w:val="0"/>
        <w:spacing w:line="360" w:lineRule="auto"/>
        <w:jc w:val="center"/>
        <w:rPr>
          <w:rFonts w:ascii="Times New Roman" w:eastAsia="宋体" w:hAnsi="Times New Roman" w:cs="Times New Roman"/>
          <w:noProof/>
          <w:color w:val="000000"/>
          <w:sz w:val="24"/>
          <w:szCs w:val="24"/>
        </w:rPr>
      </w:pPr>
      <w:r>
        <w:rPr>
          <w:rFonts w:ascii="Calibri" w:eastAsia="宋体" w:hAnsi="Calibri" w:cs="Times New Roman"/>
          <w:noProof/>
        </w:rPr>
        <w:drawing>
          <wp:inline distT="0" distB="0" distL="0" distR="0" wp14:anchorId="4AC44A5C" wp14:editId="6765967E">
            <wp:extent cx="780799" cy="1333500"/>
            <wp:effectExtent l="0" t="0" r="635" b="0"/>
            <wp:docPr id="23" name="图片 23" descr="未命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descr="未命名"/>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80799" cy="1333500"/>
                    </a:xfrm>
                    <a:prstGeom prst="rect">
                      <a:avLst/>
                    </a:prstGeom>
                    <a:noFill/>
                    <a:ln>
                      <a:noFill/>
                    </a:ln>
                  </pic:spPr>
                </pic:pic>
              </a:graphicData>
            </a:graphic>
          </wp:inline>
        </w:drawing>
      </w:r>
      <w:r w:rsidRPr="00923C9F">
        <w:rPr>
          <w:rFonts w:ascii="Times New Roman" w:eastAsia="宋体" w:hAnsi="Times New Roman" w:cs="Times New Roman" w:hint="eastAsia"/>
          <w:noProof/>
          <w:color w:val="000000"/>
          <w:sz w:val="24"/>
          <w:szCs w:val="24"/>
        </w:rPr>
        <w:t xml:space="preserve"> </w:t>
      </w:r>
      <w:r>
        <w:rPr>
          <w:rFonts w:ascii="Calibri" w:eastAsia="宋体" w:hAnsi="Calibri" w:cs="Times New Roman"/>
          <w:noProof/>
        </w:rPr>
        <w:drawing>
          <wp:inline distT="0" distB="0" distL="0" distR="0" wp14:anchorId="3F4B4F44" wp14:editId="472CC855">
            <wp:extent cx="1009650" cy="941774"/>
            <wp:effectExtent l="0" t="0" r="0" b="0"/>
            <wp:docPr id="22" name="图片 22" descr="照片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descr="照片 001"/>
                    <pic:cNvPicPr>
                      <a:picLocks noChangeAspect="1" noChangeArrowheads="1"/>
                    </pic:cNvPicPr>
                  </pic:nvPicPr>
                  <pic:blipFill>
                    <a:blip r:embed="rId10">
                      <a:extLst>
                        <a:ext uri="{28A0092B-C50C-407E-A947-70E740481C1C}">
                          <a14:useLocalDpi xmlns:a14="http://schemas.microsoft.com/office/drawing/2010/main" val="0"/>
                        </a:ext>
                      </a:extLst>
                    </a:blip>
                    <a:srcRect l="14412" r="14999"/>
                    <a:stretch>
                      <a:fillRect/>
                    </a:stretch>
                  </pic:blipFill>
                  <pic:spPr bwMode="auto">
                    <a:xfrm>
                      <a:off x="0" y="0"/>
                      <a:ext cx="1009650" cy="941774"/>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b/>
          <w:color w:val="000000"/>
          <w:sz w:val="18"/>
        </w:rPr>
      </w:pPr>
      <w:r w:rsidRPr="00923C9F">
        <w:rPr>
          <w:rFonts w:ascii="Calibri" w:eastAsia="宋体" w:hAnsi="Calibri" w:cs="Times New Roman" w:hint="eastAsia"/>
          <w:b/>
          <w:color w:val="000000"/>
          <w:sz w:val="18"/>
        </w:rPr>
        <w:t>图</w:t>
      </w:r>
      <w:r w:rsidRPr="00923C9F">
        <w:rPr>
          <w:rFonts w:ascii="Calibri" w:eastAsia="宋体" w:hAnsi="Calibri" w:cs="Times New Roman"/>
          <w:b/>
          <w:color w:val="000000"/>
          <w:sz w:val="18"/>
        </w:rPr>
        <w:t>1</w:t>
      </w:r>
      <w:r w:rsidRPr="00923C9F">
        <w:rPr>
          <w:rFonts w:ascii="Calibri" w:eastAsia="宋体" w:hAnsi="Calibri" w:cs="Times New Roman" w:hint="eastAsia"/>
          <w:b/>
          <w:color w:val="000000"/>
          <w:sz w:val="18"/>
        </w:rPr>
        <w:t xml:space="preserve"> </w:t>
      </w:r>
      <w:r w:rsidRPr="00923C9F">
        <w:rPr>
          <w:rFonts w:ascii="Calibri" w:eastAsia="宋体" w:hAnsi="Calibri" w:cs="Times New Roman" w:hint="eastAsia"/>
          <w:b/>
          <w:color w:val="000000"/>
          <w:sz w:val="18"/>
        </w:rPr>
        <w:t>声学头模</w:t>
      </w:r>
      <w:r w:rsidRPr="00923C9F">
        <w:rPr>
          <w:rFonts w:ascii="Calibri" w:eastAsia="宋体" w:hAnsi="Calibri" w:cs="Times New Roman"/>
          <w:b/>
          <w:color w:val="000000"/>
          <w:sz w:val="18"/>
        </w:rPr>
        <w:t>和</w:t>
      </w:r>
      <w:r w:rsidRPr="00923C9F">
        <w:rPr>
          <w:rFonts w:ascii="Calibri" w:eastAsia="宋体" w:hAnsi="Calibri" w:cs="Times New Roman" w:hint="eastAsia"/>
          <w:b/>
          <w:color w:val="000000"/>
          <w:sz w:val="18"/>
        </w:rPr>
        <w:t>“平均耳”模型</w:t>
      </w:r>
    </w:p>
    <w:p w:rsidR="00923C9F" w:rsidRPr="00923C9F" w:rsidRDefault="00923C9F" w:rsidP="00923C9F">
      <w:pPr>
        <w:adjustRightInd w:val="0"/>
        <w:snapToGrid w:val="0"/>
        <w:spacing w:line="360" w:lineRule="auto"/>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2</w:t>
      </w:r>
      <w:r w:rsidRPr="00923C9F">
        <w:rPr>
          <w:rFonts w:ascii="Times New Roman" w:eastAsia="宋体" w:hAnsi="Times New Roman" w:cs="Times New Roman" w:hint="eastAsia"/>
          <w:bCs/>
          <w:noProof/>
          <w:kern w:val="0"/>
          <w:szCs w:val="21"/>
          <w:lang w:val="x-none" w:eastAsia="x-none"/>
        </w:rPr>
        <w:t>）耳道</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耳道的形状对耳道内声场有很大的影响，尤其是高频。因此本文设计了三种耳道模型，分别为简化直耳道、鼓膜斜置的简化直耳道和弯曲耳道。</w:t>
      </w:r>
    </w:p>
    <w:p w:rsidR="00923C9F" w:rsidRPr="00923C9F" w:rsidRDefault="00923C9F" w:rsidP="00923C9F">
      <w:pPr>
        <w:adjustRightInd w:val="0"/>
        <w:snapToGrid w:val="0"/>
        <w:spacing w:line="360" w:lineRule="auto"/>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a</w:t>
      </w:r>
      <w:r w:rsidRPr="00923C9F">
        <w:rPr>
          <w:rFonts w:ascii="Times New Roman" w:eastAsia="宋体" w:hAnsi="Times New Roman" w:cs="Times New Roman"/>
          <w:bCs/>
          <w:noProof/>
          <w:kern w:val="0"/>
          <w:szCs w:val="21"/>
          <w:lang w:val="x-none" w:eastAsia="x-none"/>
        </w:rPr>
        <w:t xml:space="preserve">) </w:t>
      </w:r>
      <w:r w:rsidRPr="00923C9F">
        <w:rPr>
          <w:rFonts w:ascii="Times New Roman" w:eastAsia="宋体" w:hAnsi="Times New Roman" w:cs="Times New Roman" w:hint="eastAsia"/>
          <w:bCs/>
          <w:noProof/>
          <w:kern w:val="0"/>
          <w:szCs w:val="21"/>
          <w:lang w:val="x-none" w:eastAsia="x-none"/>
        </w:rPr>
        <w:t>简化</w:t>
      </w:r>
      <w:r w:rsidRPr="00923C9F">
        <w:rPr>
          <w:rFonts w:ascii="Times New Roman" w:eastAsia="宋体" w:hAnsi="Times New Roman" w:cs="Times New Roman"/>
          <w:bCs/>
          <w:noProof/>
          <w:kern w:val="0"/>
          <w:szCs w:val="21"/>
          <w:lang w:val="x-none" w:eastAsia="x-none"/>
        </w:rPr>
        <w:t>直耳道</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简化直耳道为将耳道简化成一个长</w:t>
      </w:r>
      <w:r w:rsidRPr="00923C9F">
        <w:rPr>
          <w:rFonts w:ascii="Times New Roman" w:eastAsia="宋体" w:hAnsi="Times New Roman" w:cs="Times New Roman" w:hint="eastAsia"/>
          <w:bCs/>
          <w:noProof/>
          <w:kern w:val="0"/>
          <w:szCs w:val="21"/>
          <w:lang w:val="x-none" w:eastAsia="x-none"/>
        </w:rPr>
        <w:t>27mm</w:t>
      </w:r>
      <w:r w:rsidRPr="00923C9F">
        <w:rPr>
          <w:rFonts w:ascii="Times New Roman" w:eastAsia="宋体" w:hAnsi="Times New Roman" w:cs="Times New Roman" w:hint="eastAsia"/>
          <w:bCs/>
          <w:noProof/>
          <w:kern w:val="0"/>
          <w:szCs w:val="21"/>
          <w:lang w:val="x-none" w:eastAsia="x-none"/>
        </w:rPr>
        <w:t>，半径</w:t>
      </w:r>
      <w:r w:rsidRPr="00923C9F">
        <w:rPr>
          <w:rFonts w:ascii="Times New Roman" w:eastAsia="宋体" w:hAnsi="Times New Roman" w:cs="Times New Roman" w:hint="eastAsia"/>
          <w:bCs/>
          <w:noProof/>
          <w:kern w:val="0"/>
          <w:szCs w:val="21"/>
          <w:lang w:val="x-none" w:eastAsia="x-none"/>
        </w:rPr>
        <w:t>3.5mm</w:t>
      </w:r>
      <w:r w:rsidRPr="00923C9F">
        <w:rPr>
          <w:rFonts w:ascii="Times New Roman" w:eastAsia="宋体" w:hAnsi="Times New Roman" w:cs="Times New Roman" w:hint="eastAsia"/>
          <w:bCs/>
          <w:noProof/>
          <w:kern w:val="0"/>
          <w:szCs w:val="21"/>
          <w:lang w:val="x-none" w:eastAsia="x-none"/>
        </w:rPr>
        <w:t>的圆形管道，鼓膜垂直于耳道壁。图</w:t>
      </w:r>
      <w:r w:rsidRPr="00923C9F">
        <w:rPr>
          <w:rFonts w:ascii="Times New Roman" w:eastAsia="宋体" w:hAnsi="Times New Roman" w:cs="Times New Roman"/>
          <w:bCs/>
          <w:noProof/>
          <w:kern w:val="0"/>
          <w:szCs w:val="21"/>
          <w:lang w:val="x-none" w:eastAsia="x-none"/>
        </w:rPr>
        <w:t>2</w:t>
      </w:r>
      <w:r w:rsidRPr="00923C9F">
        <w:rPr>
          <w:rFonts w:ascii="Times New Roman" w:eastAsia="宋体" w:hAnsi="Times New Roman" w:cs="Times New Roman" w:hint="eastAsia"/>
          <w:bCs/>
          <w:noProof/>
          <w:kern w:val="0"/>
          <w:szCs w:val="21"/>
          <w:lang w:val="x-none" w:eastAsia="x-none"/>
        </w:rPr>
        <w:t>为将直耳道与标准耳连接后的模型。</w:t>
      </w:r>
    </w:p>
    <w:p w:rsidR="00923C9F" w:rsidRPr="00923C9F" w:rsidRDefault="00923C9F" w:rsidP="00923C9F">
      <w:pPr>
        <w:keepNext/>
        <w:adjustRightInd w:val="0"/>
        <w:snapToGrid w:val="0"/>
        <w:spacing w:line="360" w:lineRule="auto"/>
        <w:jc w:val="center"/>
        <w:rPr>
          <w:rFonts w:ascii="Calibri" w:eastAsia="宋体" w:hAnsi="Calibri" w:cs="Times New Roman"/>
          <w:color w:val="000000"/>
          <w:sz w:val="24"/>
        </w:rPr>
      </w:pPr>
      <w:r>
        <w:rPr>
          <w:rFonts w:ascii="Calibri" w:eastAsia="宋体" w:hAnsi="Calibri" w:cs="Times New Roman"/>
          <w:noProof/>
          <w:color w:val="000000"/>
          <w:sz w:val="24"/>
        </w:rPr>
        <w:drawing>
          <wp:inline distT="0" distB="0" distL="0" distR="0" wp14:anchorId="1C0E3C8C" wp14:editId="69358E44">
            <wp:extent cx="1095375" cy="1047750"/>
            <wp:effectExtent l="0" t="0" r="9525"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
                    <pic:cNvPicPr>
                      <a:picLocks noChangeAspect="1" noChangeArrowheads="1"/>
                    </pic:cNvPicPr>
                  </pic:nvPicPr>
                  <pic:blipFill>
                    <a:blip r:embed="rId11">
                      <a:extLst>
                        <a:ext uri="{28A0092B-C50C-407E-A947-70E740481C1C}">
                          <a14:useLocalDpi xmlns:a14="http://schemas.microsoft.com/office/drawing/2010/main" val="0"/>
                        </a:ext>
                      </a:extLst>
                    </a:blip>
                    <a:srcRect l="7048" r="4398"/>
                    <a:stretch>
                      <a:fillRect/>
                    </a:stretch>
                  </pic:blipFill>
                  <pic:spPr bwMode="auto">
                    <a:xfrm>
                      <a:off x="0" y="0"/>
                      <a:ext cx="1098026" cy="1050286"/>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b/>
          <w:noProof/>
          <w:color w:val="000000"/>
          <w:sz w:val="18"/>
          <w:szCs w:val="18"/>
        </w:rPr>
      </w:pPr>
      <w:bookmarkStart w:id="2" w:name="_Ref445712220"/>
      <w:r w:rsidRPr="00923C9F">
        <w:rPr>
          <w:rFonts w:ascii="Calibri" w:eastAsia="宋体" w:hAnsi="Calibri" w:cs="Times New Roman" w:hint="eastAsia"/>
          <w:b/>
          <w:noProof/>
          <w:color w:val="000000"/>
          <w:sz w:val="18"/>
          <w:szCs w:val="18"/>
        </w:rPr>
        <w:t>图</w:t>
      </w:r>
      <w:bookmarkEnd w:id="2"/>
      <w:r w:rsidRPr="00923C9F">
        <w:rPr>
          <w:rFonts w:ascii="Calibri" w:eastAsia="宋体" w:hAnsi="Calibri" w:cs="Times New Roman"/>
          <w:b/>
          <w:noProof/>
          <w:color w:val="000000"/>
          <w:sz w:val="18"/>
          <w:szCs w:val="18"/>
        </w:rPr>
        <w:t xml:space="preserve">2 </w:t>
      </w:r>
      <w:r w:rsidRPr="00923C9F">
        <w:rPr>
          <w:rFonts w:ascii="Calibri" w:eastAsia="宋体" w:hAnsi="Calibri" w:cs="Times New Roman" w:hint="eastAsia"/>
          <w:b/>
          <w:noProof/>
          <w:color w:val="000000"/>
          <w:sz w:val="18"/>
          <w:szCs w:val="18"/>
        </w:rPr>
        <w:t>直耳道模型</w:t>
      </w:r>
    </w:p>
    <w:p w:rsidR="00923C9F" w:rsidRPr="00923C9F" w:rsidRDefault="00923C9F" w:rsidP="00923C9F">
      <w:pPr>
        <w:adjustRightInd w:val="0"/>
        <w:snapToGrid w:val="0"/>
        <w:spacing w:line="360" w:lineRule="auto"/>
        <w:rPr>
          <w:rFonts w:ascii="Times New Roman" w:eastAsia="宋体" w:hAnsi="Times New Roman" w:cs="Times New Roman"/>
          <w:b/>
          <w:kern w:val="0"/>
          <w:sz w:val="18"/>
          <w:szCs w:val="24"/>
          <w:lang w:val="x-none" w:eastAsia="x-none"/>
        </w:rPr>
      </w:pPr>
      <w:r w:rsidRPr="00923C9F">
        <w:rPr>
          <w:rFonts w:ascii="Times New Roman" w:eastAsia="宋体" w:hAnsi="Times New Roman" w:cs="Times New Roman" w:hint="eastAsia"/>
          <w:bCs/>
          <w:noProof/>
          <w:kern w:val="0"/>
          <w:szCs w:val="21"/>
          <w:lang w:val="x-none" w:eastAsia="x-none"/>
        </w:rPr>
        <w:t>b</w:t>
      </w:r>
      <w:r w:rsidRPr="00923C9F">
        <w:rPr>
          <w:rFonts w:ascii="Times New Roman" w:eastAsia="宋体" w:hAnsi="Times New Roman" w:cs="Times New Roman"/>
          <w:bCs/>
          <w:noProof/>
          <w:kern w:val="0"/>
          <w:szCs w:val="21"/>
          <w:lang w:val="x-none" w:eastAsia="x-none"/>
        </w:rPr>
        <w:t xml:space="preserve">) </w:t>
      </w:r>
      <w:r w:rsidRPr="00923C9F">
        <w:rPr>
          <w:rFonts w:ascii="Times New Roman" w:eastAsia="宋体" w:hAnsi="Times New Roman" w:cs="Times New Roman" w:hint="eastAsia"/>
          <w:bCs/>
          <w:noProof/>
          <w:kern w:val="0"/>
          <w:szCs w:val="21"/>
          <w:lang w:val="x-none" w:eastAsia="x-none"/>
        </w:rPr>
        <w:t>鼓膜</w:t>
      </w:r>
      <w:r w:rsidRPr="00923C9F">
        <w:rPr>
          <w:rFonts w:ascii="Times New Roman" w:eastAsia="宋体" w:hAnsi="Times New Roman" w:cs="Times New Roman"/>
          <w:bCs/>
          <w:noProof/>
          <w:kern w:val="0"/>
          <w:szCs w:val="21"/>
          <w:lang w:val="x-none" w:eastAsia="x-none"/>
        </w:rPr>
        <w:t>斜置</w:t>
      </w:r>
      <w:r w:rsidRPr="00923C9F">
        <w:rPr>
          <w:rFonts w:ascii="Times New Roman" w:eastAsia="宋体" w:hAnsi="Times New Roman" w:cs="Times New Roman" w:hint="eastAsia"/>
          <w:bCs/>
          <w:noProof/>
          <w:kern w:val="0"/>
          <w:szCs w:val="21"/>
          <w:lang w:val="x-none" w:eastAsia="x-none"/>
        </w:rPr>
        <w:t>的</w:t>
      </w:r>
      <w:r w:rsidRPr="00923C9F">
        <w:rPr>
          <w:rFonts w:ascii="Times New Roman" w:eastAsia="宋体" w:hAnsi="Times New Roman" w:cs="Times New Roman"/>
          <w:bCs/>
          <w:noProof/>
          <w:kern w:val="0"/>
          <w:szCs w:val="21"/>
          <w:lang w:val="x-none" w:eastAsia="x-none"/>
        </w:rPr>
        <w:t>简化直耳道</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由于真人鼓膜与耳道不是垂直关系，而是斜置的，因此按照文献</w:t>
      </w:r>
      <w:r w:rsidRPr="00923C9F">
        <w:rPr>
          <w:rFonts w:ascii="Times New Roman" w:eastAsia="宋体" w:hAnsi="Times New Roman" w:cs="Times New Roman" w:hint="eastAsia"/>
          <w:bCs/>
          <w:noProof/>
          <w:kern w:val="0"/>
          <w:szCs w:val="21"/>
          <w:lang w:val="x-none" w:eastAsia="x-none"/>
        </w:rPr>
        <w:t>[13]</w:t>
      </w:r>
      <w:r w:rsidRPr="00923C9F">
        <w:rPr>
          <w:rFonts w:ascii="Times New Roman" w:eastAsia="宋体" w:hAnsi="Times New Roman" w:cs="Times New Roman" w:hint="eastAsia"/>
          <w:bCs/>
          <w:noProof/>
          <w:kern w:val="0"/>
          <w:szCs w:val="21"/>
          <w:lang w:val="x-none" w:eastAsia="x-none"/>
        </w:rPr>
        <w:t>中提到的一般鼓膜与耳道壁的夹角，将简化直耳道的鼓膜与耳道侧壁和上壁分别成</w:t>
      </w:r>
      <w:r w:rsidRPr="00923C9F">
        <w:rPr>
          <w:rFonts w:ascii="Times New Roman" w:eastAsia="宋体" w:hAnsi="Times New Roman" w:cs="Times New Roman" w:hint="eastAsia"/>
          <w:bCs/>
          <w:noProof/>
          <w:kern w:val="0"/>
          <w:szCs w:val="21"/>
          <w:lang w:val="x-none" w:eastAsia="x-none"/>
        </w:rPr>
        <w:t>60</w:t>
      </w:r>
      <w:r w:rsidRPr="00923C9F">
        <w:rPr>
          <w:rFonts w:ascii="Times New Roman" w:eastAsia="宋体" w:hAnsi="Times New Roman" w:cs="Times New Roman" w:hint="eastAsia"/>
          <w:bCs/>
          <w:noProof/>
          <w:kern w:val="0"/>
          <w:szCs w:val="21"/>
          <w:lang w:val="x-none" w:eastAsia="x-none"/>
        </w:rPr>
        <w:t>°和</w:t>
      </w:r>
      <w:r w:rsidRPr="00923C9F">
        <w:rPr>
          <w:rFonts w:ascii="Times New Roman" w:eastAsia="宋体" w:hAnsi="Times New Roman" w:cs="Times New Roman" w:hint="eastAsia"/>
          <w:bCs/>
          <w:noProof/>
          <w:kern w:val="0"/>
          <w:szCs w:val="21"/>
          <w:lang w:val="x-none" w:eastAsia="x-none"/>
        </w:rPr>
        <w:t>50</w:t>
      </w:r>
      <w:r w:rsidRPr="00923C9F">
        <w:rPr>
          <w:rFonts w:ascii="Times New Roman" w:eastAsia="宋体" w:hAnsi="Times New Roman" w:cs="Times New Roman" w:hint="eastAsia"/>
          <w:bCs/>
          <w:noProof/>
          <w:kern w:val="0"/>
          <w:szCs w:val="21"/>
          <w:lang w:val="x-none" w:eastAsia="x-none"/>
        </w:rPr>
        <w:t>°夹角，见图</w:t>
      </w:r>
      <w:r w:rsidRPr="00923C9F">
        <w:rPr>
          <w:rFonts w:ascii="Times New Roman" w:eastAsia="宋体" w:hAnsi="Times New Roman" w:cs="Times New Roman"/>
          <w:bCs/>
          <w:noProof/>
          <w:kern w:val="0"/>
          <w:szCs w:val="21"/>
          <w:lang w:val="x-none" w:eastAsia="x-none"/>
        </w:rPr>
        <w:t>3</w:t>
      </w:r>
      <w:r w:rsidRPr="00923C9F">
        <w:rPr>
          <w:rFonts w:ascii="Times New Roman" w:eastAsia="宋体" w:hAnsi="Times New Roman" w:cs="Times New Roman" w:hint="eastAsia"/>
          <w:bCs/>
          <w:noProof/>
          <w:kern w:val="0"/>
          <w:szCs w:val="21"/>
          <w:lang w:val="x-none" w:eastAsia="x-none"/>
        </w:rPr>
        <w:t>。耳道截面半径为</w:t>
      </w:r>
      <w:r w:rsidRPr="00923C9F">
        <w:rPr>
          <w:rFonts w:ascii="Times New Roman" w:eastAsia="宋体" w:hAnsi="Times New Roman" w:cs="Times New Roman" w:hint="eastAsia"/>
          <w:bCs/>
          <w:noProof/>
          <w:kern w:val="0"/>
          <w:szCs w:val="21"/>
          <w:lang w:val="x-none" w:eastAsia="x-none"/>
        </w:rPr>
        <w:t>3.5mm</w:t>
      </w:r>
      <w:r w:rsidRPr="00923C9F">
        <w:rPr>
          <w:rFonts w:ascii="Times New Roman" w:eastAsia="宋体" w:hAnsi="Times New Roman" w:cs="Times New Roman" w:hint="eastAsia"/>
          <w:bCs/>
          <w:noProof/>
          <w:kern w:val="0"/>
          <w:szCs w:val="21"/>
          <w:lang w:val="x-none" w:eastAsia="x-none"/>
        </w:rPr>
        <w:t>，耳道入口处距鼓膜中心的距离为</w:t>
      </w:r>
      <w:r w:rsidRPr="00923C9F">
        <w:rPr>
          <w:rFonts w:ascii="Times New Roman" w:eastAsia="宋体" w:hAnsi="Times New Roman" w:cs="Times New Roman" w:hint="eastAsia"/>
          <w:bCs/>
          <w:noProof/>
          <w:kern w:val="0"/>
          <w:szCs w:val="21"/>
          <w:lang w:val="x-none" w:eastAsia="x-none"/>
        </w:rPr>
        <w:t>27mm</w:t>
      </w:r>
      <w:r w:rsidRPr="00923C9F">
        <w:rPr>
          <w:rFonts w:ascii="Times New Roman" w:eastAsia="宋体" w:hAnsi="Times New Roman" w:cs="Times New Roman" w:hint="eastAsia"/>
          <w:bCs/>
          <w:noProof/>
          <w:kern w:val="0"/>
          <w:szCs w:val="21"/>
          <w:lang w:val="x-none" w:eastAsia="x-none"/>
        </w:rPr>
        <w:t>。</w:t>
      </w:r>
    </w:p>
    <w:p w:rsidR="00923C9F" w:rsidRPr="00923C9F" w:rsidRDefault="00923C9F" w:rsidP="00923C9F">
      <w:pPr>
        <w:keepNext/>
        <w:adjustRightInd w:val="0"/>
        <w:snapToGrid w:val="0"/>
        <w:spacing w:line="360" w:lineRule="auto"/>
        <w:jc w:val="center"/>
        <w:rPr>
          <w:rFonts w:ascii="Calibri" w:eastAsia="宋体" w:hAnsi="Calibri" w:cs="Times New Roman"/>
          <w:color w:val="000000"/>
          <w:sz w:val="24"/>
        </w:rPr>
      </w:pPr>
      <w:r>
        <w:rPr>
          <w:rFonts w:ascii="Calibri" w:eastAsia="宋体" w:hAnsi="Calibri" w:cs="Times New Roman"/>
          <w:noProof/>
          <w:color w:val="000000"/>
          <w:sz w:val="24"/>
        </w:rPr>
        <w:drawing>
          <wp:inline distT="0" distB="0" distL="0" distR="0" wp14:anchorId="469FA483" wp14:editId="75771F50">
            <wp:extent cx="1114425" cy="1085850"/>
            <wp:effectExtent l="0" t="0" r="9525"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8"/>
                    <pic:cNvPicPr>
                      <a:picLocks noChangeAspect="1" noChangeArrowheads="1"/>
                    </pic:cNvPicPr>
                  </pic:nvPicPr>
                  <pic:blipFill>
                    <a:blip r:embed="rId12">
                      <a:extLst>
                        <a:ext uri="{28A0092B-C50C-407E-A947-70E740481C1C}">
                          <a14:useLocalDpi xmlns:a14="http://schemas.microsoft.com/office/drawing/2010/main" val="0"/>
                        </a:ext>
                      </a:extLst>
                    </a:blip>
                    <a:srcRect l="9500"/>
                    <a:stretch>
                      <a:fillRect/>
                    </a:stretch>
                  </pic:blipFill>
                  <pic:spPr bwMode="auto">
                    <a:xfrm>
                      <a:off x="0" y="0"/>
                      <a:ext cx="1114425" cy="1085850"/>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b/>
          <w:sz w:val="18"/>
          <w:szCs w:val="18"/>
        </w:rPr>
      </w:pPr>
      <w:r w:rsidRPr="00923C9F">
        <w:rPr>
          <w:rFonts w:ascii="Calibri" w:eastAsia="宋体" w:hAnsi="Calibri" w:cs="Times New Roman" w:hint="eastAsia"/>
          <w:b/>
          <w:sz w:val="18"/>
          <w:szCs w:val="18"/>
        </w:rPr>
        <w:t>图</w:t>
      </w:r>
      <w:r w:rsidRPr="00923C9F">
        <w:rPr>
          <w:rFonts w:ascii="Calibri" w:eastAsia="宋体" w:hAnsi="Calibri" w:cs="Times New Roman"/>
          <w:b/>
          <w:sz w:val="18"/>
          <w:szCs w:val="18"/>
        </w:rPr>
        <w:t>3</w:t>
      </w:r>
      <w:r w:rsidRPr="00923C9F">
        <w:rPr>
          <w:rFonts w:ascii="Calibri" w:eastAsia="宋体" w:hAnsi="Calibri" w:cs="Times New Roman" w:hint="eastAsia"/>
          <w:b/>
          <w:sz w:val="18"/>
          <w:szCs w:val="18"/>
        </w:rPr>
        <w:t xml:space="preserve"> </w:t>
      </w:r>
      <w:r w:rsidRPr="00923C9F">
        <w:rPr>
          <w:rFonts w:ascii="Calibri" w:eastAsia="宋体" w:hAnsi="Calibri" w:cs="Times New Roman" w:hint="eastAsia"/>
          <w:b/>
          <w:sz w:val="18"/>
          <w:szCs w:val="18"/>
        </w:rPr>
        <w:t>鼓膜斜置直耳道模型</w:t>
      </w:r>
    </w:p>
    <w:p w:rsidR="00923C9F" w:rsidRPr="00923C9F" w:rsidRDefault="00923C9F" w:rsidP="00923C9F">
      <w:pPr>
        <w:adjustRightInd w:val="0"/>
        <w:snapToGrid w:val="0"/>
        <w:spacing w:line="360" w:lineRule="auto"/>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lastRenderedPageBreak/>
        <w:t xml:space="preserve">c) </w:t>
      </w:r>
      <w:r w:rsidRPr="00923C9F">
        <w:rPr>
          <w:rFonts w:ascii="Times New Roman" w:eastAsia="宋体" w:hAnsi="Times New Roman" w:cs="Times New Roman" w:hint="eastAsia"/>
          <w:bCs/>
          <w:noProof/>
          <w:kern w:val="0"/>
          <w:szCs w:val="21"/>
          <w:lang w:val="x-none" w:eastAsia="x-none"/>
        </w:rPr>
        <w:t>弯曲</w:t>
      </w:r>
      <w:r w:rsidRPr="00923C9F">
        <w:rPr>
          <w:rFonts w:ascii="Times New Roman" w:eastAsia="宋体" w:hAnsi="Times New Roman" w:cs="Times New Roman"/>
          <w:bCs/>
          <w:noProof/>
          <w:kern w:val="0"/>
          <w:szCs w:val="21"/>
          <w:lang w:val="x-none" w:eastAsia="x-none"/>
        </w:rPr>
        <w:t>耳道</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由于真人耳道不是直的，而是弯曲的，且高频时耳道的形状会对耳道内的声场有明显影响，因此按照</w:t>
      </w:r>
      <w:r w:rsidRPr="00923C9F">
        <w:rPr>
          <w:rFonts w:ascii="Times New Roman" w:eastAsia="宋体" w:hAnsi="Times New Roman" w:cs="Times New Roman" w:hint="eastAsia"/>
          <w:bCs/>
          <w:noProof/>
          <w:kern w:val="0"/>
          <w:szCs w:val="21"/>
          <w:lang w:val="x-none" w:eastAsia="x-none"/>
        </w:rPr>
        <w:t>Stinson</w:t>
      </w:r>
      <w:r w:rsidRPr="00923C9F">
        <w:rPr>
          <w:rFonts w:ascii="Times New Roman" w:eastAsia="宋体" w:hAnsi="Times New Roman" w:cs="Times New Roman" w:hint="eastAsia"/>
          <w:bCs/>
          <w:noProof/>
          <w:kern w:val="0"/>
          <w:szCs w:val="21"/>
          <w:lang w:val="x-none" w:eastAsia="x-none"/>
        </w:rPr>
        <w:t>等人</w:t>
      </w:r>
      <w:r w:rsidRPr="00923C9F">
        <w:rPr>
          <w:rFonts w:ascii="Times New Roman" w:eastAsia="宋体" w:hAnsi="Times New Roman" w:cs="Times New Roman" w:hint="eastAsia"/>
          <w:bCs/>
          <w:noProof/>
          <w:kern w:val="0"/>
          <w:szCs w:val="21"/>
          <w:vertAlign w:val="superscript"/>
          <w:lang w:val="x-none" w:eastAsia="x-none"/>
        </w:rPr>
        <w:t>[14]</w:t>
      </w:r>
      <w:r w:rsidRPr="00923C9F">
        <w:rPr>
          <w:rFonts w:ascii="Times New Roman" w:eastAsia="宋体" w:hAnsi="Times New Roman" w:cs="Times New Roman" w:hint="eastAsia"/>
          <w:bCs/>
          <w:noProof/>
          <w:kern w:val="0"/>
          <w:szCs w:val="21"/>
          <w:lang w:val="x-none" w:eastAsia="x-none"/>
        </w:rPr>
        <w:t>的实验结果，取其中的</w:t>
      </w:r>
      <w:r w:rsidRPr="00923C9F">
        <w:rPr>
          <w:rFonts w:ascii="Times New Roman" w:eastAsia="宋体" w:hAnsi="Times New Roman" w:cs="Times New Roman" w:hint="eastAsia"/>
          <w:bCs/>
          <w:noProof/>
          <w:kern w:val="0"/>
          <w:szCs w:val="21"/>
          <w:lang w:val="x-none" w:eastAsia="x-none"/>
        </w:rPr>
        <w:t>4</w:t>
      </w:r>
      <w:r w:rsidRPr="00923C9F">
        <w:rPr>
          <w:rFonts w:ascii="Times New Roman" w:eastAsia="宋体" w:hAnsi="Times New Roman" w:cs="Times New Roman" w:hint="eastAsia"/>
          <w:bCs/>
          <w:noProof/>
          <w:kern w:val="0"/>
          <w:szCs w:val="21"/>
          <w:lang w:val="x-none" w:eastAsia="x-none"/>
        </w:rPr>
        <w:t>号真人耳道数据制作了一款弯曲耳道模型。</w:t>
      </w:r>
      <w:r w:rsidRPr="00923C9F">
        <w:rPr>
          <w:rFonts w:ascii="Times New Roman" w:eastAsia="宋体" w:hAnsi="Times New Roman" w:cs="Times New Roman"/>
          <w:bCs/>
          <w:noProof/>
          <w:kern w:val="0"/>
          <w:szCs w:val="21"/>
          <w:lang w:val="x-none" w:eastAsia="x-none"/>
        </w:rPr>
        <w:t>文献中给出</w:t>
      </w:r>
      <w:r w:rsidRPr="00923C9F">
        <w:rPr>
          <w:rFonts w:ascii="Times New Roman" w:eastAsia="宋体" w:hAnsi="Times New Roman" w:cs="Times New Roman" w:hint="eastAsia"/>
          <w:bCs/>
          <w:noProof/>
          <w:kern w:val="0"/>
          <w:szCs w:val="21"/>
          <w:lang w:val="x-none" w:eastAsia="x-none"/>
        </w:rPr>
        <w:t>了</w:t>
      </w:r>
      <w:r w:rsidRPr="00923C9F">
        <w:rPr>
          <w:rFonts w:ascii="Times New Roman" w:eastAsia="宋体" w:hAnsi="Times New Roman" w:cs="Times New Roman"/>
          <w:bCs/>
          <w:noProof/>
          <w:kern w:val="0"/>
          <w:szCs w:val="21"/>
          <w:lang w:val="x-none" w:eastAsia="x-none"/>
        </w:rPr>
        <w:t>耳道的弯曲坐标轴</w:t>
      </w:r>
      <w:r w:rsidRPr="00923C9F">
        <w:rPr>
          <w:rFonts w:ascii="Times New Roman" w:eastAsia="宋体" w:hAnsi="Times New Roman" w:cs="Times New Roman" w:hint="eastAsia"/>
          <w:bCs/>
          <w:noProof/>
          <w:kern w:val="0"/>
          <w:szCs w:val="21"/>
          <w:lang w:val="x-none" w:eastAsia="x-none"/>
        </w:rPr>
        <w:t>以及</w:t>
      </w:r>
      <w:r w:rsidRPr="00923C9F">
        <w:rPr>
          <w:rFonts w:ascii="Times New Roman" w:eastAsia="宋体" w:hAnsi="Times New Roman" w:cs="Times New Roman"/>
          <w:bCs/>
          <w:noProof/>
          <w:kern w:val="0"/>
          <w:szCs w:val="21"/>
          <w:lang w:val="x-none" w:eastAsia="x-none"/>
        </w:rPr>
        <w:t>沿轴线上各截面的</w:t>
      </w:r>
      <w:r w:rsidRPr="00923C9F">
        <w:rPr>
          <w:rFonts w:ascii="Times New Roman" w:eastAsia="宋体" w:hAnsi="Times New Roman" w:cs="Times New Roman" w:hint="eastAsia"/>
          <w:bCs/>
          <w:noProof/>
          <w:kern w:val="0"/>
          <w:szCs w:val="21"/>
          <w:lang w:val="x-none" w:eastAsia="x-none"/>
        </w:rPr>
        <w:t>面积</w:t>
      </w:r>
      <w:r w:rsidRPr="00923C9F">
        <w:rPr>
          <w:rFonts w:ascii="Times New Roman" w:eastAsia="宋体" w:hAnsi="Times New Roman" w:cs="Times New Roman"/>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但由于真人耳道的各个截面不是规则几何形状，或成椭圆形或成三角或成圆形，若没有详细的数据无法真实还原，所以这里只能假设各截面是规则的圆形。由于文献中</w:t>
      </w:r>
      <w:r w:rsidRPr="00923C9F">
        <w:rPr>
          <w:rFonts w:ascii="Times New Roman" w:eastAsia="宋体" w:hAnsi="Times New Roman" w:cs="Times New Roman" w:hint="eastAsia"/>
          <w:bCs/>
          <w:noProof/>
          <w:kern w:val="0"/>
          <w:szCs w:val="21"/>
          <w:lang w:val="x-none" w:eastAsia="x-none"/>
        </w:rPr>
        <w:t>4</w:t>
      </w:r>
      <w:r w:rsidRPr="00923C9F">
        <w:rPr>
          <w:rFonts w:ascii="Times New Roman" w:eastAsia="宋体" w:hAnsi="Times New Roman" w:cs="Times New Roman" w:hint="eastAsia"/>
          <w:bCs/>
          <w:noProof/>
          <w:kern w:val="0"/>
          <w:szCs w:val="21"/>
          <w:lang w:val="x-none" w:eastAsia="x-none"/>
        </w:rPr>
        <w:t>号耳道是左耳的，而本文计算的是右耳，因此需要做个镜像。与耳廓相接时，只截取了直线长度</w:t>
      </w:r>
      <w:r w:rsidRPr="00923C9F">
        <w:rPr>
          <w:rFonts w:ascii="Times New Roman" w:eastAsia="宋体" w:hAnsi="Times New Roman" w:cs="Times New Roman" w:hint="eastAsia"/>
          <w:bCs/>
          <w:noProof/>
          <w:kern w:val="0"/>
          <w:szCs w:val="21"/>
          <w:lang w:val="x-none" w:eastAsia="x-none"/>
        </w:rPr>
        <w:t>27mm</w:t>
      </w:r>
      <w:r w:rsidRPr="00923C9F">
        <w:rPr>
          <w:rFonts w:ascii="Times New Roman" w:eastAsia="宋体" w:hAnsi="Times New Roman" w:cs="Times New Roman" w:hint="eastAsia"/>
          <w:bCs/>
          <w:noProof/>
          <w:kern w:val="0"/>
          <w:szCs w:val="21"/>
          <w:lang w:val="x-none" w:eastAsia="x-none"/>
        </w:rPr>
        <w:t>（图</w:t>
      </w:r>
      <w:r w:rsidRPr="00923C9F">
        <w:rPr>
          <w:rFonts w:ascii="Times New Roman" w:eastAsia="宋体" w:hAnsi="Times New Roman" w:cs="Times New Roman"/>
          <w:bCs/>
          <w:noProof/>
          <w:kern w:val="0"/>
          <w:szCs w:val="21"/>
          <w:lang w:val="x-none" w:eastAsia="x-none"/>
        </w:rPr>
        <w:t>4</w:t>
      </w:r>
      <w:r w:rsidRPr="00923C9F">
        <w:rPr>
          <w:rFonts w:ascii="Times New Roman" w:eastAsia="宋体" w:hAnsi="Times New Roman" w:cs="Times New Roman" w:hint="eastAsia"/>
          <w:bCs/>
          <w:noProof/>
          <w:kern w:val="0"/>
          <w:szCs w:val="21"/>
          <w:lang w:val="x-none" w:eastAsia="x-none"/>
        </w:rPr>
        <w:t>）。</w:t>
      </w:r>
    </w:p>
    <w:p w:rsidR="00923C9F" w:rsidRPr="00923C9F" w:rsidRDefault="00923C9F" w:rsidP="00923C9F">
      <w:pPr>
        <w:keepNext/>
        <w:adjustRightInd w:val="0"/>
        <w:snapToGrid w:val="0"/>
        <w:spacing w:line="360" w:lineRule="auto"/>
        <w:jc w:val="center"/>
        <w:rPr>
          <w:rFonts w:ascii="Calibri" w:eastAsia="宋体" w:hAnsi="Calibri" w:cs="Times New Roman"/>
        </w:rPr>
      </w:pPr>
      <w:r>
        <w:rPr>
          <w:rFonts w:ascii="Calibri" w:eastAsia="宋体" w:hAnsi="Calibri" w:cs="Times New Roman"/>
          <w:noProof/>
          <w:color w:val="000000"/>
          <w:sz w:val="24"/>
        </w:rPr>
        <w:drawing>
          <wp:inline distT="0" distB="0" distL="0" distR="0" wp14:anchorId="75F92536" wp14:editId="7215910F">
            <wp:extent cx="999604" cy="1266825"/>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99604" cy="1266825"/>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b/>
          <w:sz w:val="18"/>
          <w:szCs w:val="18"/>
        </w:rPr>
      </w:pPr>
      <w:r w:rsidRPr="00923C9F">
        <w:rPr>
          <w:rFonts w:ascii="Calibri" w:eastAsia="宋体" w:hAnsi="Calibri" w:cs="Times New Roman" w:hint="eastAsia"/>
          <w:b/>
          <w:sz w:val="18"/>
          <w:szCs w:val="18"/>
        </w:rPr>
        <w:t>图</w:t>
      </w:r>
      <w:r w:rsidRPr="00923C9F">
        <w:rPr>
          <w:rFonts w:ascii="Calibri" w:eastAsia="宋体" w:hAnsi="Calibri" w:cs="Times New Roman"/>
          <w:b/>
          <w:sz w:val="18"/>
          <w:szCs w:val="18"/>
        </w:rPr>
        <w:t>4</w:t>
      </w:r>
      <w:r w:rsidRPr="00923C9F">
        <w:rPr>
          <w:rFonts w:ascii="Calibri" w:eastAsia="宋体" w:hAnsi="Calibri" w:cs="Times New Roman" w:hint="eastAsia"/>
          <w:b/>
          <w:sz w:val="18"/>
          <w:szCs w:val="18"/>
        </w:rPr>
        <w:t xml:space="preserve"> </w:t>
      </w:r>
      <w:r w:rsidRPr="00923C9F">
        <w:rPr>
          <w:rFonts w:ascii="Calibri" w:eastAsia="宋体" w:hAnsi="Calibri" w:cs="Times New Roman" w:hint="eastAsia"/>
          <w:b/>
          <w:sz w:val="18"/>
          <w:szCs w:val="18"/>
        </w:rPr>
        <w:t>弯曲耳道模型</w:t>
      </w:r>
    </w:p>
    <w:p w:rsidR="00923C9F" w:rsidRPr="00923C9F" w:rsidRDefault="00923C9F" w:rsidP="00923C9F">
      <w:pPr>
        <w:adjustRightInd w:val="0"/>
        <w:snapToGrid w:val="0"/>
        <w:spacing w:line="360" w:lineRule="auto"/>
        <w:outlineLvl w:val="1"/>
        <w:rPr>
          <w:rFonts w:ascii="黑体" w:eastAsia="黑体" w:hAnsi="黑体" w:cs="Times New Roman"/>
          <w:bCs/>
          <w:kern w:val="0"/>
          <w:sz w:val="24"/>
          <w:szCs w:val="24"/>
          <w:lang w:val="x-none" w:eastAsia="x-none"/>
        </w:rPr>
      </w:pPr>
      <w:r w:rsidRPr="00923C9F">
        <w:rPr>
          <w:rFonts w:ascii="黑体" w:eastAsia="黑体" w:hAnsi="黑体" w:cs="Times New Roman"/>
          <w:bCs/>
          <w:kern w:val="0"/>
          <w:sz w:val="24"/>
          <w:szCs w:val="24"/>
          <w:lang w:val="x-none" w:eastAsia="x-none"/>
        </w:rPr>
        <w:t xml:space="preserve">2.2 </w:t>
      </w:r>
      <w:r w:rsidRPr="00923C9F">
        <w:rPr>
          <w:rFonts w:ascii="黑体" w:eastAsia="黑体" w:hAnsi="黑体" w:cs="Times New Roman" w:hint="eastAsia"/>
          <w:bCs/>
          <w:kern w:val="0"/>
          <w:sz w:val="24"/>
          <w:szCs w:val="24"/>
          <w:lang w:val="x-none" w:eastAsia="x-none"/>
        </w:rPr>
        <w:t>声场建模</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利用</w:t>
      </w:r>
      <w:r w:rsidRPr="00923C9F">
        <w:rPr>
          <w:rFonts w:ascii="Times New Roman" w:eastAsia="宋体" w:hAnsi="Times New Roman" w:cs="Times New Roman" w:hint="eastAsia"/>
          <w:bCs/>
          <w:noProof/>
          <w:kern w:val="0"/>
          <w:szCs w:val="21"/>
          <w:lang w:val="x-none" w:eastAsia="x-none"/>
        </w:rPr>
        <w:t>Rapidform</w:t>
      </w:r>
      <w:r w:rsidRPr="00923C9F">
        <w:rPr>
          <w:rFonts w:ascii="Times New Roman" w:eastAsia="宋体" w:hAnsi="Times New Roman" w:cs="Times New Roman" w:hint="eastAsia"/>
          <w:bCs/>
          <w:noProof/>
          <w:kern w:val="0"/>
          <w:szCs w:val="21"/>
          <w:lang w:val="x-none" w:eastAsia="x-none"/>
        </w:rPr>
        <w:t>软件将耳道模型与声学头模（配有“平均耳”模型）的</w:t>
      </w:r>
      <w:r w:rsidRPr="00923C9F">
        <w:rPr>
          <w:rFonts w:ascii="Times New Roman" w:eastAsia="宋体" w:hAnsi="Times New Roman" w:cs="Times New Roman" w:hint="eastAsia"/>
          <w:bCs/>
          <w:noProof/>
          <w:kern w:val="0"/>
          <w:szCs w:val="21"/>
          <w:lang w:val="x-none" w:eastAsia="x-none"/>
        </w:rPr>
        <w:t>3D</w:t>
      </w:r>
      <w:r w:rsidRPr="00923C9F">
        <w:rPr>
          <w:rFonts w:ascii="Times New Roman" w:eastAsia="宋体" w:hAnsi="Times New Roman" w:cs="Times New Roman" w:hint="eastAsia"/>
          <w:bCs/>
          <w:noProof/>
          <w:kern w:val="0"/>
          <w:szCs w:val="21"/>
          <w:lang w:val="x-none" w:eastAsia="x-none"/>
        </w:rPr>
        <w:t>扫描模型无缝连接在一起，并对其进行网格化。此时建立的几何模型为表面几何模型，对其进行有限元网格划分时，需满足有限元的计算要求：最大单元边长小于计算频率最短波长的六分之一</w:t>
      </w:r>
      <w:r w:rsidRPr="00923C9F">
        <w:rPr>
          <w:rFonts w:ascii="Times New Roman" w:eastAsia="宋体" w:hAnsi="Times New Roman" w:cs="Times New Roman" w:hint="eastAsia"/>
          <w:bCs/>
          <w:noProof/>
          <w:kern w:val="0"/>
          <w:szCs w:val="21"/>
          <w:vertAlign w:val="superscript"/>
          <w:lang w:val="x-none" w:eastAsia="x-none"/>
        </w:rPr>
        <w:t>[15]</w:t>
      </w:r>
      <w:r w:rsidRPr="00923C9F">
        <w:rPr>
          <w:rFonts w:ascii="Times New Roman" w:eastAsia="宋体" w:hAnsi="Times New Roman" w:cs="Times New Roman" w:hint="eastAsia"/>
          <w:bCs/>
          <w:noProof/>
          <w:kern w:val="0"/>
          <w:szCs w:val="21"/>
          <w:lang w:val="x-none" w:eastAsia="x-none"/>
        </w:rPr>
        <w:t>，可听声频率上限为</w:t>
      </w:r>
      <w:r w:rsidRPr="00923C9F">
        <w:rPr>
          <w:rFonts w:ascii="Times New Roman" w:eastAsia="宋体" w:hAnsi="Times New Roman" w:cs="Times New Roman" w:hint="eastAsia"/>
          <w:bCs/>
          <w:noProof/>
          <w:kern w:val="0"/>
          <w:szCs w:val="21"/>
          <w:lang w:val="x-none" w:eastAsia="x-none"/>
        </w:rPr>
        <w:t>20kHz</w:t>
      </w:r>
      <w:r w:rsidRPr="00923C9F">
        <w:rPr>
          <w:rFonts w:ascii="Times New Roman" w:eastAsia="宋体" w:hAnsi="Times New Roman" w:cs="Times New Roman" w:hint="eastAsia"/>
          <w:bCs/>
          <w:noProof/>
          <w:kern w:val="0"/>
          <w:szCs w:val="21"/>
          <w:lang w:val="x-none" w:eastAsia="x-none"/>
        </w:rPr>
        <w:t>，则最大单元边长应小于</w:t>
      </w:r>
      <w:r w:rsidRPr="00923C9F">
        <w:rPr>
          <w:rFonts w:ascii="Times New Roman" w:eastAsia="宋体" w:hAnsi="Times New Roman" w:cs="Times New Roman" w:hint="eastAsia"/>
          <w:bCs/>
          <w:noProof/>
          <w:kern w:val="0"/>
          <w:szCs w:val="21"/>
          <w:lang w:val="x-none" w:eastAsia="x-none"/>
        </w:rPr>
        <w:t>2.83mm</w:t>
      </w:r>
      <w:r w:rsidRPr="00923C9F">
        <w:rPr>
          <w:rFonts w:ascii="Times New Roman" w:eastAsia="宋体" w:hAnsi="Times New Roman" w:cs="Times New Roman" w:hint="eastAsia"/>
          <w:bCs/>
          <w:noProof/>
          <w:kern w:val="0"/>
          <w:szCs w:val="21"/>
          <w:lang w:val="x-none" w:eastAsia="x-none"/>
        </w:rPr>
        <w:t>。但由于耳廓</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耳道</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鼓膜的结构非常精细，且尺寸较小，声压分布在外耳结构处的梯度较大，因此为了更好地反映外耳结构内的声压变化，需要将这部分的网格进行细化，使得最大单元边长小于</w:t>
      </w:r>
      <w:r w:rsidRPr="00923C9F">
        <w:rPr>
          <w:rFonts w:ascii="Times New Roman" w:eastAsia="宋体" w:hAnsi="Times New Roman" w:cs="Times New Roman" w:hint="eastAsia"/>
          <w:bCs/>
          <w:noProof/>
          <w:kern w:val="0"/>
          <w:szCs w:val="21"/>
          <w:lang w:val="x-none" w:eastAsia="x-none"/>
        </w:rPr>
        <w:t>0.3mm</w:t>
      </w:r>
      <w:r w:rsidRPr="00923C9F">
        <w:rPr>
          <w:rFonts w:ascii="Times New Roman" w:eastAsia="宋体" w:hAnsi="Times New Roman" w:cs="Times New Roman" w:hint="eastAsia"/>
          <w:bCs/>
          <w:noProof/>
          <w:kern w:val="0"/>
          <w:szCs w:val="21"/>
          <w:lang w:val="x-none" w:eastAsia="x-none"/>
        </w:rPr>
        <w:t>，从图</w:t>
      </w:r>
      <w:r w:rsidRPr="00923C9F">
        <w:rPr>
          <w:rFonts w:ascii="Times New Roman" w:eastAsia="宋体" w:hAnsi="Times New Roman" w:cs="Times New Roman"/>
          <w:bCs/>
          <w:noProof/>
          <w:kern w:val="0"/>
          <w:szCs w:val="21"/>
          <w:lang w:val="x-none" w:eastAsia="x-none"/>
        </w:rPr>
        <w:t>5</w:t>
      </w:r>
      <w:r w:rsidRPr="00923C9F">
        <w:rPr>
          <w:rFonts w:ascii="Times New Roman" w:eastAsia="宋体" w:hAnsi="Times New Roman" w:cs="Times New Roman" w:hint="eastAsia"/>
          <w:bCs/>
          <w:noProof/>
          <w:kern w:val="0"/>
          <w:szCs w:val="21"/>
          <w:lang w:val="x-none" w:eastAsia="x-none"/>
        </w:rPr>
        <w:t>划分的网格中可以看出外耳结构的网格较密，而其他部分的网格相对稀疏。由于外耳结构的有限元网格较密集，因此为了减少计算量只保留用于耳道声场计算的右耳（如图</w:t>
      </w:r>
      <w:r w:rsidRPr="00923C9F">
        <w:rPr>
          <w:rFonts w:ascii="Times New Roman" w:eastAsia="宋体" w:hAnsi="Times New Roman" w:cs="Times New Roman"/>
          <w:bCs/>
          <w:noProof/>
          <w:kern w:val="0"/>
          <w:szCs w:val="21"/>
          <w:lang w:val="x-none" w:eastAsia="x-none"/>
        </w:rPr>
        <w:t>6</w:t>
      </w:r>
      <w:r w:rsidRPr="00923C9F">
        <w:rPr>
          <w:rFonts w:ascii="Times New Roman" w:eastAsia="宋体" w:hAnsi="Times New Roman" w:cs="Times New Roman" w:hint="eastAsia"/>
          <w:bCs/>
          <w:noProof/>
          <w:kern w:val="0"/>
          <w:szCs w:val="21"/>
          <w:lang w:val="x-none" w:eastAsia="x-none"/>
        </w:rPr>
        <w:t>）。</w:t>
      </w: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406AE3CF" wp14:editId="5FB263AC">
            <wp:extent cx="938787" cy="1190625"/>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942975" cy="1195936"/>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b/>
          <w:noProof/>
          <w:color w:val="000000"/>
          <w:sz w:val="18"/>
          <w:szCs w:val="21"/>
        </w:rPr>
      </w:pPr>
      <w:r w:rsidRPr="00923C9F">
        <w:rPr>
          <w:rFonts w:ascii="Calibri" w:eastAsia="宋体" w:hAnsi="Calibri" w:cs="Times New Roman" w:hint="eastAsia"/>
          <w:b/>
          <w:noProof/>
          <w:color w:val="000000"/>
          <w:sz w:val="18"/>
          <w:szCs w:val="21"/>
        </w:rPr>
        <w:t>图</w:t>
      </w:r>
      <w:r w:rsidRPr="00923C9F">
        <w:rPr>
          <w:rFonts w:ascii="Calibri" w:eastAsia="宋体" w:hAnsi="Calibri" w:cs="Times New Roman"/>
          <w:b/>
          <w:noProof/>
          <w:color w:val="000000"/>
          <w:sz w:val="18"/>
          <w:szCs w:val="21"/>
        </w:rPr>
        <w:t>5</w:t>
      </w:r>
      <w:r w:rsidRPr="00923C9F">
        <w:rPr>
          <w:rFonts w:ascii="Calibri" w:eastAsia="宋体" w:hAnsi="Calibri" w:cs="Times New Roman" w:hint="eastAsia"/>
          <w:b/>
          <w:noProof/>
          <w:color w:val="000000"/>
          <w:sz w:val="18"/>
          <w:szCs w:val="21"/>
        </w:rPr>
        <w:t xml:space="preserve"> </w:t>
      </w:r>
      <w:r w:rsidRPr="00923C9F">
        <w:rPr>
          <w:rFonts w:ascii="Calibri" w:eastAsia="宋体" w:hAnsi="Calibri" w:cs="Times New Roman" w:hint="eastAsia"/>
          <w:b/>
          <w:noProof/>
          <w:color w:val="000000"/>
          <w:sz w:val="18"/>
          <w:szCs w:val="21"/>
        </w:rPr>
        <w:t>网格划分</w:t>
      </w: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59A6B7C4" wp14:editId="6BE4C4D3">
            <wp:extent cx="990600" cy="1287780"/>
            <wp:effectExtent l="0" t="0" r="0" b="762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gray">
                    <a:xfrm>
                      <a:off x="0" y="0"/>
                      <a:ext cx="990600" cy="1287780"/>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b/>
          <w:noProof/>
          <w:color w:val="000000"/>
          <w:sz w:val="18"/>
          <w:szCs w:val="21"/>
        </w:rPr>
      </w:pPr>
      <w:r w:rsidRPr="00923C9F">
        <w:rPr>
          <w:rFonts w:ascii="Calibri" w:eastAsia="宋体" w:hAnsi="Calibri" w:cs="Times New Roman" w:hint="eastAsia"/>
          <w:b/>
          <w:noProof/>
          <w:color w:val="000000"/>
          <w:sz w:val="18"/>
          <w:szCs w:val="21"/>
        </w:rPr>
        <w:t>图</w:t>
      </w:r>
      <w:r w:rsidRPr="00923C9F">
        <w:rPr>
          <w:rFonts w:ascii="Calibri" w:eastAsia="宋体" w:hAnsi="Calibri" w:cs="Times New Roman"/>
          <w:b/>
          <w:noProof/>
          <w:color w:val="000000"/>
          <w:sz w:val="18"/>
          <w:szCs w:val="21"/>
        </w:rPr>
        <w:t xml:space="preserve">6 </w:t>
      </w:r>
      <w:r w:rsidRPr="00923C9F">
        <w:rPr>
          <w:rFonts w:ascii="Calibri" w:eastAsia="宋体" w:hAnsi="Calibri" w:cs="Times New Roman" w:hint="eastAsia"/>
          <w:b/>
          <w:noProof/>
          <w:color w:val="000000"/>
          <w:sz w:val="18"/>
          <w:szCs w:val="21"/>
        </w:rPr>
        <w:t>声学头模几何模型（保留右耳）</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rPr>
      </w:pPr>
      <w:r w:rsidRPr="00923C9F">
        <w:rPr>
          <w:rFonts w:ascii="Times New Roman" w:eastAsia="宋体" w:hAnsi="Times New Roman" w:cs="Times New Roman" w:hint="eastAsia"/>
          <w:bCs/>
          <w:noProof/>
          <w:kern w:val="0"/>
          <w:szCs w:val="21"/>
          <w:lang w:val="x-none" w:eastAsia="x-none"/>
        </w:rPr>
        <w:t>将有限元模型导入</w:t>
      </w:r>
      <w:r w:rsidRPr="00923C9F">
        <w:rPr>
          <w:rFonts w:ascii="Times New Roman" w:eastAsia="宋体" w:hAnsi="Times New Roman" w:cs="Times New Roman" w:hint="eastAsia"/>
          <w:bCs/>
          <w:noProof/>
          <w:kern w:val="0"/>
          <w:szCs w:val="21"/>
          <w:lang w:val="x-none" w:eastAsia="x-none"/>
        </w:rPr>
        <w:t>LMS Virtual. Lab</w:t>
      </w:r>
      <w:r w:rsidRPr="00923C9F">
        <w:rPr>
          <w:rFonts w:ascii="Times New Roman" w:eastAsia="宋体" w:hAnsi="Times New Roman" w:cs="Times New Roman" w:hint="eastAsia"/>
          <w:bCs/>
          <w:noProof/>
          <w:kern w:val="0"/>
          <w:szCs w:val="21"/>
          <w:lang w:val="x-none" w:eastAsia="x-none"/>
        </w:rPr>
        <w:t>中，利用</w:t>
      </w:r>
      <w:r w:rsidRPr="00923C9F">
        <w:rPr>
          <w:rFonts w:ascii="Times New Roman" w:eastAsia="宋体" w:hAnsi="Times New Roman" w:cs="Times New Roman" w:hint="eastAsia"/>
          <w:bCs/>
          <w:noProof/>
          <w:kern w:val="0"/>
          <w:szCs w:val="21"/>
          <w:lang w:val="x-none" w:eastAsia="x-none"/>
        </w:rPr>
        <w:t>AML</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bCs/>
          <w:noProof/>
          <w:kern w:val="0"/>
          <w:szCs w:val="21"/>
          <w:lang w:val="x-none" w:eastAsia="x-none"/>
        </w:rPr>
        <w:t>Automatic Matched Layer</w:t>
      </w:r>
      <w:r w:rsidRPr="00923C9F">
        <w:rPr>
          <w:rFonts w:ascii="Times New Roman" w:eastAsia="宋体" w:hAnsi="Times New Roman" w:cs="Times New Roman" w:hint="eastAsia"/>
          <w:bCs/>
          <w:noProof/>
          <w:kern w:val="0"/>
          <w:szCs w:val="21"/>
          <w:lang w:val="x-none" w:eastAsia="x-none"/>
        </w:rPr>
        <w:t>，完美匹配层法）</w:t>
      </w:r>
      <w:r w:rsidRPr="00923C9F">
        <w:rPr>
          <w:rFonts w:ascii="Times New Roman" w:eastAsia="宋体" w:hAnsi="Times New Roman" w:cs="Times New Roman" w:hint="eastAsia"/>
          <w:bCs/>
          <w:noProof/>
          <w:kern w:val="0"/>
          <w:szCs w:val="21"/>
          <w:vertAlign w:val="superscript"/>
          <w:lang w:val="x-none" w:eastAsia="x-none"/>
        </w:rPr>
        <w:t>[15]</w:t>
      </w:r>
      <w:r w:rsidRPr="00923C9F">
        <w:rPr>
          <w:rFonts w:ascii="Times New Roman" w:eastAsia="宋体" w:hAnsi="Times New Roman" w:cs="Times New Roman" w:hint="eastAsia"/>
          <w:bCs/>
          <w:noProof/>
          <w:kern w:val="0"/>
          <w:szCs w:val="21"/>
          <w:lang w:val="x-none" w:eastAsia="x-none"/>
        </w:rPr>
        <w:t>有限元法计算耳道入口处截面的声压分布情况，该</w:t>
      </w:r>
      <w:r w:rsidRPr="00923C9F">
        <w:rPr>
          <w:rFonts w:ascii="Times New Roman" w:eastAsia="宋体" w:hAnsi="Times New Roman" w:cs="Times New Roman"/>
          <w:bCs/>
          <w:noProof/>
          <w:kern w:val="0"/>
          <w:szCs w:val="21"/>
          <w:lang w:val="x-none" w:eastAsia="x-none"/>
        </w:rPr>
        <w:t>方法是基于</w:t>
      </w:r>
      <w:r w:rsidRPr="00923C9F">
        <w:rPr>
          <w:rFonts w:ascii="Times New Roman" w:eastAsia="宋体" w:hAnsi="Times New Roman" w:cs="Times New Roman"/>
          <w:bCs/>
          <w:noProof/>
          <w:kern w:val="0"/>
          <w:szCs w:val="21"/>
          <w:lang w:val="x-none" w:eastAsia="x-none"/>
        </w:rPr>
        <w:t>Helmholtz</w:t>
      </w:r>
      <w:r w:rsidRPr="00923C9F">
        <w:rPr>
          <w:rFonts w:ascii="Times New Roman" w:eastAsia="宋体" w:hAnsi="Times New Roman" w:cs="Times New Roman"/>
          <w:bCs/>
          <w:noProof/>
          <w:kern w:val="0"/>
          <w:szCs w:val="21"/>
          <w:lang w:val="x-none" w:eastAsia="x-none"/>
        </w:rPr>
        <w:t>方程</w:t>
      </w:r>
      <w:r w:rsidRPr="00923C9F">
        <w:rPr>
          <w:rFonts w:ascii="Times New Roman" w:eastAsia="宋体" w:hAnsi="Times New Roman" w:cs="Times New Roman" w:hint="eastAsia"/>
          <w:bCs/>
          <w:noProof/>
          <w:kern w:val="0"/>
          <w:szCs w:val="21"/>
          <w:lang w:val="x-none" w:eastAsia="x-none"/>
        </w:rPr>
        <w:t>进行计算</w:t>
      </w:r>
      <w:r w:rsidRPr="00923C9F">
        <w:rPr>
          <w:rFonts w:ascii="Times New Roman" w:eastAsia="宋体" w:hAnsi="Times New Roman" w:cs="Times New Roman"/>
          <w:bCs/>
          <w:noProof/>
          <w:kern w:val="0"/>
          <w:szCs w:val="21"/>
          <w:lang w:val="x-none" w:eastAsia="x-none"/>
        </w:rPr>
        <w:t>的</w:t>
      </w:r>
      <w:r w:rsidRPr="00923C9F">
        <w:rPr>
          <w:rFonts w:ascii="Times New Roman" w:eastAsia="宋体" w:hAnsi="Times New Roman" w:cs="Times New Roman" w:hint="eastAsia"/>
          <w:bCs/>
          <w:noProof/>
          <w:kern w:val="0"/>
          <w:szCs w:val="21"/>
          <w:lang w:val="x-none" w:eastAsia="x-none"/>
        </w:rPr>
        <w:t>。设整体模型全部为刚性，耳道入口处截面上的场点网格的节点数量为</w:t>
      </w:r>
      <w:r w:rsidRPr="00923C9F">
        <w:rPr>
          <w:rFonts w:ascii="Times New Roman" w:eastAsia="宋体" w:hAnsi="Times New Roman" w:cs="Times New Roman" w:hint="eastAsia"/>
          <w:bCs/>
          <w:noProof/>
          <w:kern w:val="0"/>
          <w:szCs w:val="21"/>
          <w:lang w:val="x-none" w:eastAsia="x-none"/>
        </w:rPr>
        <w:t>534</w:t>
      </w:r>
      <w:r w:rsidRPr="00923C9F">
        <w:rPr>
          <w:rFonts w:ascii="Times New Roman" w:eastAsia="宋体" w:hAnsi="Times New Roman" w:cs="Times New Roman" w:hint="eastAsia"/>
          <w:bCs/>
          <w:noProof/>
          <w:kern w:val="0"/>
          <w:szCs w:val="21"/>
          <w:lang w:val="x-none" w:eastAsia="x-none"/>
        </w:rPr>
        <w:t>个。声源频率从</w:t>
      </w:r>
      <w:r w:rsidRPr="00923C9F">
        <w:rPr>
          <w:rFonts w:ascii="Times New Roman" w:eastAsia="宋体" w:hAnsi="Times New Roman" w:cs="Times New Roman" w:hint="eastAsia"/>
          <w:bCs/>
          <w:noProof/>
          <w:kern w:val="0"/>
          <w:szCs w:val="21"/>
          <w:lang w:val="x-none" w:eastAsia="x-none"/>
        </w:rPr>
        <w:t>500Hz~20kHz</w:t>
      </w:r>
      <w:r w:rsidRPr="00923C9F">
        <w:rPr>
          <w:rFonts w:ascii="Times New Roman" w:eastAsia="宋体" w:hAnsi="Times New Roman" w:cs="Times New Roman" w:hint="eastAsia"/>
          <w:bCs/>
          <w:noProof/>
          <w:kern w:val="0"/>
          <w:szCs w:val="21"/>
          <w:lang w:val="x-none" w:eastAsia="x-none"/>
        </w:rPr>
        <w:t>，频率间隔</w:t>
      </w:r>
      <w:r w:rsidRPr="00923C9F">
        <w:rPr>
          <w:rFonts w:ascii="Times New Roman" w:eastAsia="宋体" w:hAnsi="Times New Roman" w:cs="Times New Roman" w:hint="eastAsia"/>
          <w:bCs/>
          <w:noProof/>
          <w:kern w:val="0"/>
          <w:szCs w:val="21"/>
          <w:lang w:val="x-none" w:eastAsia="x-none"/>
        </w:rPr>
        <w:t>500Hz</w:t>
      </w:r>
      <w:r w:rsidRPr="00923C9F">
        <w:rPr>
          <w:rFonts w:ascii="Times New Roman" w:eastAsia="宋体" w:hAnsi="Times New Roman" w:cs="Times New Roman" w:hint="eastAsia"/>
          <w:bCs/>
          <w:noProof/>
          <w:kern w:val="0"/>
          <w:szCs w:val="21"/>
          <w:lang w:val="x-none" w:eastAsia="x-none"/>
        </w:rPr>
        <w:t>。采用顺时针坐标系</w:t>
      </w:r>
      <m:oMath>
        <m:r>
          <m:rPr>
            <m:sty m:val="p"/>
          </m:rPr>
          <w:rPr>
            <w:rFonts w:ascii="Cambria Math" w:hAnsi="Cambria Math"/>
            <w:noProof/>
            <w:szCs w:val="21"/>
          </w:rPr>
          <m:t>（</m:t>
        </m:r>
        <m:r>
          <w:rPr>
            <w:rFonts w:ascii="Cambria Math" w:hAnsi="Cambria Math" w:hint="eastAsia"/>
            <w:noProof/>
            <w:szCs w:val="21"/>
          </w:rPr>
          <m:t>θ</m:t>
        </m:r>
        <m:r>
          <m:rPr>
            <m:sty m:val="p"/>
          </m:rPr>
          <w:rPr>
            <w:rFonts w:ascii="Cambria Math" w:hAnsi="Cambria Math"/>
            <w:noProof/>
            <w:szCs w:val="21"/>
          </w:rPr>
          <m:t>，</m:t>
        </m:r>
        <m:r>
          <w:rPr>
            <w:rFonts w:ascii="Cambria Math" w:hAnsi="Cambria Math" w:hint="eastAsia"/>
            <w:noProof/>
            <w:szCs w:val="21"/>
          </w:rPr>
          <m:t>φ</m:t>
        </m:r>
        <m:r>
          <m:rPr>
            <m:sty m:val="p"/>
          </m:rPr>
          <w:rPr>
            <w:rFonts w:ascii="Cambria Math" w:hAnsi="Cambria Math"/>
            <w:noProof/>
            <w:szCs w:val="21"/>
          </w:rPr>
          <m:t>）</m:t>
        </m:r>
      </m:oMath>
      <w:r w:rsidRPr="00923C9F">
        <w:rPr>
          <w:rFonts w:ascii="Times New Roman" w:eastAsia="宋体" w:hAnsi="Times New Roman" w:cs="Times New Roman" w:hint="eastAsia"/>
          <w:bCs/>
          <w:noProof/>
          <w:kern w:val="0"/>
          <w:szCs w:val="21"/>
          <w:lang w:val="x-none" w:eastAsia="x-none"/>
        </w:rPr>
        <w:t>来表示声源的方向，</w:t>
      </w:r>
      <m:oMath>
        <m:r>
          <w:rPr>
            <w:rFonts w:ascii="Cambria Math" w:hAnsi="Cambria Math" w:hint="eastAsia"/>
            <w:noProof/>
            <w:szCs w:val="21"/>
          </w:rPr>
          <m:t>θ</m:t>
        </m:r>
      </m:oMath>
      <w:r w:rsidRPr="00923C9F">
        <w:rPr>
          <w:rFonts w:ascii="Times New Roman" w:eastAsia="宋体" w:hAnsi="Times New Roman" w:cs="Times New Roman" w:hint="eastAsia"/>
          <w:bCs/>
          <w:noProof/>
          <w:kern w:val="0"/>
          <w:szCs w:val="21"/>
          <w:lang w:val="x-none" w:eastAsia="x-none"/>
        </w:rPr>
        <w:t>为水平方位角，</w:t>
      </w:r>
      <m:oMath>
        <m:r>
          <w:rPr>
            <w:rFonts w:ascii="Cambria Math" w:hAnsi="Cambria Math" w:hint="eastAsia"/>
            <w:noProof/>
            <w:szCs w:val="21"/>
          </w:rPr>
          <m:t>φ</m:t>
        </m:r>
      </m:oMath>
      <w:r w:rsidRPr="00923C9F">
        <w:rPr>
          <w:rFonts w:ascii="Times New Roman" w:eastAsia="宋体" w:hAnsi="Times New Roman" w:cs="Times New Roman" w:hint="eastAsia"/>
          <w:bCs/>
          <w:noProof/>
          <w:kern w:val="0"/>
          <w:szCs w:val="21"/>
          <w:lang w:val="x-none" w:eastAsia="x-none"/>
        </w:rPr>
        <w:t>为俯仰角。计算时采用了</w:t>
      </w:r>
      <w:r w:rsidRPr="00923C9F">
        <w:rPr>
          <w:rFonts w:ascii="Times New Roman" w:eastAsia="宋体" w:hAnsi="Times New Roman" w:cs="Times New Roman" w:hint="eastAsia"/>
          <w:bCs/>
          <w:noProof/>
          <w:kern w:val="0"/>
          <w:szCs w:val="21"/>
          <w:lang w:val="x-none" w:eastAsia="x-none"/>
        </w:rPr>
        <w:t>6</w:t>
      </w:r>
      <w:r w:rsidRPr="00923C9F">
        <w:rPr>
          <w:rFonts w:ascii="Times New Roman" w:eastAsia="宋体" w:hAnsi="Times New Roman" w:cs="Times New Roman" w:hint="eastAsia"/>
          <w:bCs/>
          <w:noProof/>
          <w:kern w:val="0"/>
          <w:szCs w:val="21"/>
          <w:lang w:val="x-none" w:eastAsia="x-none"/>
        </w:rPr>
        <w:t>个方向的平面波声源，包括正前方（</w:t>
      </w:r>
      <w:r w:rsidRPr="00923C9F">
        <w:rPr>
          <w:rFonts w:ascii="Times New Roman" w:eastAsia="宋体" w:hAnsi="Times New Roman" w:cs="Times New Roman" w:hint="eastAsia"/>
          <w:bCs/>
          <w:noProof/>
          <w:kern w:val="0"/>
          <w:szCs w:val="21"/>
          <w:lang w:val="x-none" w:eastAsia="x-none"/>
        </w:rPr>
        <w:t>0</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0</w:t>
      </w:r>
      <w:r w:rsidRPr="00923C9F">
        <w:rPr>
          <w:rFonts w:ascii="Times New Roman" w:eastAsia="宋体" w:hAnsi="Times New Roman" w:cs="Times New Roman" w:hint="eastAsia"/>
          <w:bCs/>
          <w:noProof/>
          <w:kern w:val="0"/>
          <w:szCs w:val="21"/>
          <w:lang w:val="x-none" w:eastAsia="x-none"/>
        </w:rPr>
        <w:t>°）、正后方（</w:t>
      </w:r>
      <w:r w:rsidRPr="00923C9F">
        <w:rPr>
          <w:rFonts w:ascii="Times New Roman" w:eastAsia="宋体" w:hAnsi="Times New Roman" w:cs="Times New Roman" w:hint="eastAsia"/>
          <w:bCs/>
          <w:noProof/>
          <w:kern w:val="0"/>
          <w:szCs w:val="21"/>
          <w:lang w:val="x-none" w:eastAsia="x-none"/>
        </w:rPr>
        <w:t>180</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0</w:t>
      </w:r>
      <w:r w:rsidRPr="00923C9F">
        <w:rPr>
          <w:rFonts w:ascii="Times New Roman" w:eastAsia="宋体" w:hAnsi="Times New Roman" w:cs="Times New Roman" w:hint="eastAsia"/>
          <w:bCs/>
          <w:noProof/>
          <w:kern w:val="0"/>
          <w:szCs w:val="21"/>
          <w:lang w:val="x-none" w:eastAsia="x-none"/>
        </w:rPr>
        <w:t>°）、正左方（</w:t>
      </w:r>
      <w:r w:rsidRPr="00923C9F">
        <w:rPr>
          <w:rFonts w:ascii="Times New Roman" w:eastAsia="宋体" w:hAnsi="Times New Roman" w:cs="Times New Roman" w:hint="eastAsia"/>
          <w:bCs/>
          <w:noProof/>
          <w:kern w:val="0"/>
          <w:szCs w:val="21"/>
          <w:lang w:val="x-none" w:eastAsia="x-none"/>
        </w:rPr>
        <w:t>270</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0</w:t>
      </w:r>
      <w:r w:rsidRPr="00923C9F">
        <w:rPr>
          <w:rFonts w:ascii="Times New Roman" w:eastAsia="宋体" w:hAnsi="Times New Roman" w:cs="Times New Roman" w:hint="eastAsia"/>
          <w:bCs/>
          <w:noProof/>
          <w:kern w:val="0"/>
          <w:szCs w:val="21"/>
          <w:lang w:val="x-none" w:eastAsia="x-none"/>
        </w:rPr>
        <w:t>°）、正右方（</w:t>
      </w:r>
      <w:r w:rsidRPr="00923C9F">
        <w:rPr>
          <w:rFonts w:ascii="Times New Roman" w:eastAsia="宋体" w:hAnsi="Times New Roman" w:cs="Times New Roman" w:hint="eastAsia"/>
          <w:bCs/>
          <w:noProof/>
          <w:kern w:val="0"/>
          <w:szCs w:val="21"/>
          <w:lang w:val="x-none" w:eastAsia="x-none"/>
        </w:rPr>
        <w:t>90</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0</w:t>
      </w:r>
      <w:r w:rsidRPr="00923C9F">
        <w:rPr>
          <w:rFonts w:ascii="Times New Roman" w:eastAsia="宋体" w:hAnsi="Times New Roman" w:cs="Times New Roman" w:hint="eastAsia"/>
          <w:bCs/>
          <w:noProof/>
          <w:kern w:val="0"/>
          <w:szCs w:val="21"/>
          <w:lang w:val="x-none" w:eastAsia="x-none"/>
        </w:rPr>
        <w:t>°）、正上方（</w:t>
      </w:r>
      <w:r w:rsidRPr="00923C9F">
        <w:rPr>
          <w:rFonts w:ascii="Times New Roman" w:eastAsia="宋体" w:hAnsi="Times New Roman" w:cs="Times New Roman" w:hint="eastAsia"/>
          <w:bCs/>
          <w:noProof/>
          <w:kern w:val="0"/>
          <w:szCs w:val="21"/>
          <w:lang w:val="x-none" w:eastAsia="x-none"/>
        </w:rPr>
        <w:t>0</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90</w:t>
      </w:r>
      <w:r w:rsidRPr="00923C9F">
        <w:rPr>
          <w:rFonts w:ascii="Times New Roman" w:eastAsia="宋体" w:hAnsi="Times New Roman" w:cs="Times New Roman" w:hint="eastAsia"/>
          <w:bCs/>
          <w:noProof/>
          <w:kern w:val="0"/>
          <w:szCs w:val="21"/>
          <w:lang w:val="x-none" w:eastAsia="x-none"/>
        </w:rPr>
        <w:t>°）和正下方（</w:t>
      </w:r>
      <w:r w:rsidRPr="00923C9F">
        <w:rPr>
          <w:rFonts w:ascii="Times New Roman" w:eastAsia="宋体" w:hAnsi="Times New Roman" w:cs="Times New Roman" w:hint="eastAsia"/>
          <w:bCs/>
          <w:noProof/>
          <w:kern w:val="0"/>
          <w:szCs w:val="21"/>
          <w:lang w:val="x-none" w:eastAsia="x-none"/>
        </w:rPr>
        <w:t>0</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-90</w:t>
      </w:r>
      <w:r w:rsidRPr="00923C9F">
        <w:rPr>
          <w:rFonts w:ascii="Times New Roman" w:eastAsia="宋体" w:hAnsi="Times New Roman" w:cs="Times New Roman" w:hint="eastAsia"/>
          <w:bCs/>
          <w:noProof/>
          <w:kern w:val="0"/>
          <w:szCs w:val="21"/>
          <w:lang w:val="x-none" w:eastAsia="x-none"/>
        </w:rPr>
        <w:t>°）。声源与声学头模中心位置处相距</w:t>
      </w:r>
      <w:r w:rsidRPr="00923C9F">
        <w:rPr>
          <w:rFonts w:ascii="Times New Roman" w:eastAsia="宋体" w:hAnsi="Times New Roman" w:cs="Times New Roman" w:hint="eastAsia"/>
          <w:bCs/>
          <w:noProof/>
          <w:kern w:val="0"/>
          <w:szCs w:val="21"/>
          <w:lang w:val="x-none" w:eastAsia="x-none"/>
        </w:rPr>
        <w:t>1.5m</w:t>
      </w:r>
      <w:r w:rsidRPr="00923C9F">
        <w:rPr>
          <w:rFonts w:ascii="Times New Roman" w:eastAsia="宋体" w:hAnsi="Times New Roman" w:cs="Times New Roman" w:hint="eastAsia"/>
          <w:bCs/>
          <w:noProof/>
          <w:kern w:val="0"/>
          <w:szCs w:val="21"/>
          <w:lang w:val="x-none" w:eastAsia="x-none"/>
        </w:rPr>
        <w:t>处的声压为</w:t>
      </w:r>
      <w:r w:rsidRPr="00923C9F">
        <w:rPr>
          <w:rFonts w:ascii="Times New Roman" w:eastAsia="宋体" w:hAnsi="Times New Roman" w:cs="Times New Roman" w:hint="eastAsia"/>
          <w:bCs/>
          <w:noProof/>
          <w:kern w:val="0"/>
          <w:szCs w:val="21"/>
          <w:lang w:val="x-none" w:eastAsia="x-none"/>
        </w:rPr>
        <w:t>1Pa</w:t>
      </w:r>
      <w:r w:rsidRPr="00923C9F">
        <w:rPr>
          <w:rFonts w:ascii="Times New Roman" w:eastAsia="宋体" w:hAnsi="Times New Roman" w:cs="Times New Roman" w:hint="eastAsia"/>
          <w:bCs/>
          <w:noProof/>
          <w:kern w:val="0"/>
          <w:szCs w:val="21"/>
          <w:lang w:val="x-none" w:eastAsia="x-none"/>
        </w:rPr>
        <w:t>。</w:t>
      </w:r>
    </w:p>
    <w:p w:rsidR="00923C9F" w:rsidRPr="00923C9F" w:rsidRDefault="00923C9F" w:rsidP="00923C9F">
      <w:pPr>
        <w:adjustRightInd w:val="0"/>
        <w:snapToGrid w:val="0"/>
        <w:spacing w:line="360" w:lineRule="auto"/>
        <w:ind w:firstLineChars="200" w:firstLine="360"/>
        <w:rPr>
          <w:rFonts w:ascii="Times New Roman" w:eastAsia="宋体" w:hAnsi="Times New Roman" w:cs="Times New Roman"/>
          <w:kern w:val="0"/>
          <w:sz w:val="18"/>
          <w:szCs w:val="24"/>
          <w:lang w:val="x-none"/>
        </w:rPr>
      </w:pPr>
    </w:p>
    <w:p w:rsidR="00923C9F" w:rsidRPr="00923C9F" w:rsidRDefault="00923C9F" w:rsidP="00923C9F">
      <w:pPr>
        <w:adjustRightInd w:val="0"/>
        <w:snapToGrid w:val="0"/>
        <w:spacing w:line="360" w:lineRule="auto"/>
        <w:outlineLvl w:val="0"/>
        <w:rPr>
          <w:rFonts w:ascii="黑体" w:eastAsia="黑体" w:hAnsi="黑体" w:cs="Times New Roman"/>
          <w:bCs/>
          <w:kern w:val="0"/>
          <w:sz w:val="28"/>
          <w:szCs w:val="28"/>
          <w:lang w:val="x-none" w:eastAsia="x-none"/>
        </w:rPr>
      </w:pPr>
      <w:r w:rsidRPr="00923C9F">
        <w:rPr>
          <w:rFonts w:ascii="黑体" w:eastAsia="黑体" w:hAnsi="黑体" w:cs="Times New Roman"/>
          <w:bCs/>
          <w:kern w:val="0"/>
          <w:sz w:val="28"/>
          <w:szCs w:val="28"/>
          <w:lang w:val="x-none" w:eastAsia="x-none"/>
        </w:rPr>
        <w:t xml:space="preserve">3 </w:t>
      </w:r>
      <w:r w:rsidRPr="00923C9F">
        <w:rPr>
          <w:rFonts w:ascii="黑体" w:eastAsia="黑体" w:hAnsi="黑体" w:cs="Times New Roman" w:hint="eastAsia"/>
          <w:bCs/>
          <w:kern w:val="0"/>
          <w:sz w:val="28"/>
          <w:szCs w:val="28"/>
          <w:lang w:val="x-none" w:eastAsia="x-none"/>
        </w:rPr>
        <w:t>耳道</w:t>
      </w:r>
      <w:r w:rsidRPr="00923C9F">
        <w:rPr>
          <w:rFonts w:ascii="黑体" w:eastAsia="黑体" w:hAnsi="黑体" w:cs="Times New Roman"/>
          <w:bCs/>
          <w:kern w:val="0"/>
          <w:sz w:val="28"/>
          <w:szCs w:val="28"/>
          <w:lang w:val="x-none" w:eastAsia="x-none"/>
        </w:rPr>
        <w:t>入口处</w:t>
      </w:r>
      <w:r w:rsidRPr="00923C9F">
        <w:rPr>
          <w:rFonts w:ascii="黑体" w:eastAsia="黑体" w:hAnsi="黑体" w:cs="Times New Roman" w:hint="eastAsia"/>
          <w:bCs/>
          <w:kern w:val="0"/>
          <w:sz w:val="28"/>
          <w:szCs w:val="28"/>
          <w:lang w:val="x-none" w:eastAsia="x-none"/>
        </w:rPr>
        <w:t>的</w:t>
      </w:r>
      <w:r w:rsidRPr="00923C9F">
        <w:rPr>
          <w:rFonts w:ascii="黑体" w:eastAsia="黑体" w:hAnsi="黑体" w:cs="Times New Roman"/>
          <w:bCs/>
          <w:kern w:val="0"/>
          <w:sz w:val="28"/>
          <w:szCs w:val="28"/>
          <w:lang w:val="x-none" w:eastAsia="x-none"/>
        </w:rPr>
        <w:t>声压分布</w:t>
      </w:r>
      <w:r w:rsidRPr="00923C9F">
        <w:rPr>
          <w:rFonts w:ascii="黑体" w:eastAsia="黑体" w:hAnsi="黑体" w:cs="Times New Roman" w:hint="eastAsia"/>
          <w:bCs/>
          <w:kern w:val="0"/>
          <w:sz w:val="28"/>
          <w:szCs w:val="28"/>
          <w:lang w:val="x-none" w:eastAsia="x-none"/>
        </w:rPr>
        <w:t>情况</w:t>
      </w:r>
    </w:p>
    <w:p w:rsidR="00923C9F" w:rsidRPr="00923C9F" w:rsidRDefault="00923C9F" w:rsidP="00923C9F">
      <w:pPr>
        <w:adjustRightInd w:val="0"/>
        <w:snapToGrid w:val="0"/>
        <w:spacing w:line="360" w:lineRule="auto"/>
        <w:outlineLvl w:val="1"/>
        <w:rPr>
          <w:rFonts w:ascii="黑体" w:eastAsia="黑体" w:hAnsi="黑体" w:cs="Times New Roman"/>
          <w:bCs/>
          <w:kern w:val="0"/>
          <w:sz w:val="24"/>
          <w:szCs w:val="24"/>
          <w:lang w:val="x-none" w:eastAsia="x-none"/>
        </w:rPr>
      </w:pPr>
      <w:r w:rsidRPr="00923C9F">
        <w:rPr>
          <w:rFonts w:ascii="黑体" w:eastAsia="黑体" w:hAnsi="黑体" w:cs="Times New Roman"/>
          <w:bCs/>
          <w:kern w:val="0"/>
          <w:sz w:val="24"/>
          <w:szCs w:val="24"/>
          <w:lang w:val="x-none" w:eastAsia="x-none"/>
        </w:rPr>
        <w:t xml:space="preserve">3.1 </w:t>
      </w:r>
      <w:r w:rsidRPr="00923C9F">
        <w:rPr>
          <w:rFonts w:ascii="黑体" w:eastAsia="黑体" w:hAnsi="黑体" w:cs="Times New Roman" w:hint="eastAsia"/>
          <w:bCs/>
          <w:kern w:val="0"/>
          <w:sz w:val="24"/>
          <w:szCs w:val="24"/>
          <w:lang w:val="x-none" w:eastAsia="x-none"/>
        </w:rPr>
        <w:t>耳道</w:t>
      </w:r>
      <w:r w:rsidRPr="00923C9F">
        <w:rPr>
          <w:rFonts w:ascii="黑体" w:eastAsia="黑体" w:hAnsi="黑体" w:cs="Times New Roman"/>
          <w:bCs/>
          <w:kern w:val="0"/>
          <w:sz w:val="24"/>
          <w:szCs w:val="24"/>
          <w:lang w:val="x-none" w:eastAsia="x-none"/>
        </w:rPr>
        <w:t>入口处声压分布模态与声源方向</w:t>
      </w:r>
      <w:r w:rsidRPr="00923C9F">
        <w:rPr>
          <w:rFonts w:ascii="黑体" w:eastAsia="黑体" w:hAnsi="黑体" w:cs="Times New Roman" w:hint="eastAsia"/>
          <w:bCs/>
          <w:kern w:val="0"/>
          <w:sz w:val="24"/>
          <w:szCs w:val="24"/>
          <w:lang w:val="x-none"/>
        </w:rPr>
        <w:t>的</w:t>
      </w:r>
      <w:r w:rsidRPr="00923C9F">
        <w:rPr>
          <w:rFonts w:ascii="黑体" w:eastAsia="黑体" w:hAnsi="黑体" w:cs="Times New Roman"/>
          <w:bCs/>
          <w:kern w:val="0"/>
          <w:sz w:val="24"/>
          <w:szCs w:val="24"/>
          <w:lang w:val="x-none" w:eastAsia="x-none"/>
        </w:rPr>
        <w:t>关系</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耳道入口处截面声压分布模态的有限元仿真计算结果以彩图形式表示，图示角度为从右耳外部看向耳道内（如</w:t>
      </w:r>
      <w:r w:rsidRPr="00923C9F">
        <w:rPr>
          <w:rFonts w:ascii="Times New Roman" w:eastAsia="宋体" w:hAnsi="Times New Roman" w:cs="Times New Roman"/>
          <w:bCs/>
          <w:noProof/>
          <w:kern w:val="0"/>
          <w:szCs w:val="21"/>
          <w:lang w:val="x-none" w:eastAsia="x-none"/>
        </w:rPr>
        <w:t>图</w:t>
      </w:r>
      <w:r w:rsidRPr="00923C9F">
        <w:rPr>
          <w:rFonts w:ascii="Times New Roman" w:eastAsia="宋体" w:hAnsi="Times New Roman" w:cs="Times New Roman" w:hint="eastAsia"/>
          <w:bCs/>
          <w:noProof/>
          <w:kern w:val="0"/>
          <w:szCs w:val="21"/>
          <w:lang w:val="x-none" w:eastAsia="x-none"/>
        </w:rPr>
        <w:t>7</w:t>
      </w:r>
      <w:r w:rsidRPr="00923C9F">
        <w:rPr>
          <w:rFonts w:ascii="Times New Roman" w:eastAsia="宋体" w:hAnsi="Times New Roman" w:cs="Times New Roman" w:hint="eastAsia"/>
          <w:bCs/>
          <w:noProof/>
          <w:kern w:val="0"/>
          <w:szCs w:val="21"/>
          <w:lang w:val="x-none" w:eastAsia="x-none"/>
        </w:rPr>
        <w:t>所示</w:t>
      </w:r>
      <w:r w:rsidRPr="00923C9F">
        <w:rPr>
          <w:rFonts w:ascii="Times New Roman" w:eastAsia="宋体" w:hAnsi="Times New Roman" w:cs="Times New Roman"/>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，耳廓内的圆圈表示的是耳道入口处截面。因此在耳道</w:t>
      </w:r>
      <w:r w:rsidRPr="00923C9F">
        <w:rPr>
          <w:rFonts w:ascii="Times New Roman" w:eastAsia="宋体" w:hAnsi="Times New Roman" w:cs="Times New Roman"/>
          <w:bCs/>
          <w:noProof/>
          <w:kern w:val="0"/>
          <w:szCs w:val="21"/>
          <w:lang w:val="x-none" w:eastAsia="x-none"/>
        </w:rPr>
        <w:t>入口处</w:t>
      </w:r>
      <w:r w:rsidRPr="00923C9F">
        <w:rPr>
          <w:rFonts w:ascii="Times New Roman" w:eastAsia="宋体" w:hAnsi="Times New Roman" w:cs="Times New Roman" w:hint="eastAsia"/>
          <w:bCs/>
          <w:noProof/>
          <w:kern w:val="0"/>
          <w:szCs w:val="21"/>
          <w:lang w:val="x-none" w:eastAsia="x-none"/>
        </w:rPr>
        <w:t>声压</w:t>
      </w:r>
      <w:r w:rsidRPr="00923C9F">
        <w:rPr>
          <w:rFonts w:ascii="Times New Roman" w:eastAsia="宋体" w:hAnsi="Times New Roman" w:cs="Times New Roman"/>
          <w:bCs/>
          <w:noProof/>
          <w:kern w:val="0"/>
          <w:szCs w:val="21"/>
          <w:lang w:val="x-none" w:eastAsia="x-none"/>
        </w:rPr>
        <w:t>分布模态图（图</w:t>
      </w:r>
      <w:r w:rsidRPr="00923C9F">
        <w:rPr>
          <w:rFonts w:ascii="Times New Roman" w:eastAsia="宋体" w:hAnsi="Times New Roman" w:cs="Times New Roman" w:hint="eastAsia"/>
          <w:bCs/>
          <w:noProof/>
          <w:kern w:val="0"/>
          <w:szCs w:val="21"/>
          <w:lang w:val="x-none" w:eastAsia="x-none"/>
        </w:rPr>
        <w:t>8</w:t>
      </w:r>
      <w:r w:rsidRPr="00923C9F">
        <w:rPr>
          <w:rFonts w:ascii="Times New Roman" w:eastAsia="宋体" w:hAnsi="Times New Roman" w:cs="Times New Roman" w:hint="eastAsia"/>
          <w:bCs/>
          <w:noProof/>
          <w:kern w:val="0"/>
          <w:szCs w:val="21"/>
          <w:lang w:val="x-none" w:eastAsia="x-none"/>
        </w:rPr>
        <w:t>）中，右方代表的是声学头模的正前方，图片的上方代</w:t>
      </w:r>
      <w:r w:rsidRPr="00923C9F">
        <w:rPr>
          <w:rFonts w:ascii="Times New Roman" w:eastAsia="宋体" w:hAnsi="Times New Roman" w:cs="Times New Roman" w:hint="eastAsia"/>
          <w:bCs/>
          <w:noProof/>
          <w:kern w:val="0"/>
          <w:szCs w:val="21"/>
          <w:lang w:val="x-none" w:eastAsia="x-none"/>
        </w:rPr>
        <w:lastRenderedPageBreak/>
        <w:t>表的是声学头模的正上方。声压级大小用颜色表示出来，红色为最大值，蓝色为最小值。由于人对声压级的差别阈限大约为</w:t>
      </w:r>
      <w:r w:rsidRPr="00923C9F">
        <w:rPr>
          <w:rFonts w:ascii="Times New Roman" w:eastAsia="宋体" w:hAnsi="Times New Roman" w:cs="Times New Roman" w:hint="eastAsia"/>
          <w:bCs/>
          <w:noProof/>
          <w:kern w:val="0"/>
          <w:szCs w:val="21"/>
          <w:lang w:val="x-none" w:eastAsia="x-none"/>
        </w:rPr>
        <w:t>0.5dB</w:t>
      </w:r>
      <w:r w:rsidRPr="00923C9F">
        <w:rPr>
          <w:rFonts w:ascii="Times New Roman" w:eastAsia="宋体" w:hAnsi="Times New Roman" w:cs="Times New Roman" w:hint="eastAsia"/>
          <w:bCs/>
          <w:noProof/>
          <w:kern w:val="0"/>
          <w:szCs w:val="21"/>
          <w:vertAlign w:val="superscript"/>
          <w:lang w:val="x-none" w:eastAsia="x-none"/>
        </w:rPr>
        <w:t>[16]</w:t>
      </w:r>
      <w:r w:rsidRPr="00923C9F">
        <w:rPr>
          <w:rFonts w:ascii="Times New Roman" w:eastAsia="宋体" w:hAnsi="Times New Roman" w:cs="Times New Roman" w:hint="eastAsia"/>
          <w:bCs/>
          <w:noProof/>
          <w:kern w:val="0"/>
          <w:szCs w:val="21"/>
          <w:lang w:val="x-none" w:eastAsia="x-none"/>
        </w:rPr>
        <w:t>，因此以</w:t>
      </w:r>
      <w:r w:rsidRPr="00923C9F">
        <w:rPr>
          <w:rFonts w:ascii="Times New Roman" w:eastAsia="宋体" w:hAnsi="Times New Roman" w:cs="Times New Roman" w:hint="eastAsia"/>
          <w:bCs/>
          <w:noProof/>
          <w:kern w:val="0"/>
          <w:szCs w:val="21"/>
          <w:lang w:val="x-none" w:eastAsia="x-none"/>
        </w:rPr>
        <w:t>0.5dB</w:t>
      </w:r>
      <w:r w:rsidRPr="00923C9F">
        <w:rPr>
          <w:rFonts w:ascii="Times New Roman" w:eastAsia="宋体" w:hAnsi="Times New Roman" w:cs="Times New Roman" w:hint="eastAsia"/>
          <w:bCs/>
          <w:noProof/>
          <w:kern w:val="0"/>
          <w:szCs w:val="21"/>
          <w:lang w:val="x-none" w:eastAsia="x-none"/>
        </w:rPr>
        <w:t>作为图中声压级梯度的划分间隔。</w:t>
      </w: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425FBEB3" wp14:editId="6E23B004">
            <wp:extent cx="933450" cy="864306"/>
            <wp:effectExtent l="0" t="0" r="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33450" cy="864306"/>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b/>
          <w:noProof/>
          <w:color w:val="000000"/>
          <w:sz w:val="18"/>
          <w:szCs w:val="21"/>
        </w:rPr>
      </w:pPr>
      <w:r w:rsidRPr="00923C9F">
        <w:rPr>
          <w:rFonts w:ascii="Calibri" w:eastAsia="宋体" w:hAnsi="Calibri" w:cs="Times New Roman" w:hint="eastAsia"/>
          <w:b/>
          <w:noProof/>
          <w:color w:val="000000"/>
          <w:sz w:val="18"/>
          <w:szCs w:val="21"/>
        </w:rPr>
        <w:t>图</w:t>
      </w:r>
      <w:r w:rsidRPr="00923C9F">
        <w:rPr>
          <w:rFonts w:ascii="Calibri" w:eastAsia="宋体" w:hAnsi="Calibri" w:cs="Times New Roman"/>
          <w:b/>
          <w:noProof/>
          <w:color w:val="000000"/>
          <w:sz w:val="18"/>
          <w:szCs w:val="21"/>
        </w:rPr>
        <w:t xml:space="preserve">7 </w:t>
      </w:r>
      <w:r w:rsidRPr="00923C9F">
        <w:rPr>
          <w:rFonts w:ascii="Calibri" w:eastAsia="宋体" w:hAnsi="Calibri" w:cs="Times New Roman" w:hint="eastAsia"/>
          <w:b/>
          <w:noProof/>
          <w:color w:val="000000"/>
          <w:sz w:val="18"/>
          <w:szCs w:val="21"/>
        </w:rPr>
        <w:t>正右侧视图</w:t>
      </w:r>
    </w:p>
    <w:p w:rsidR="00923C9F" w:rsidRPr="00923C9F" w:rsidRDefault="00923C9F" w:rsidP="00923C9F">
      <w:pPr>
        <w:adjustRightInd w:val="0"/>
        <w:snapToGrid w:val="0"/>
        <w:spacing w:line="360" w:lineRule="auto"/>
        <w:rPr>
          <w:rFonts w:ascii="Calibri" w:eastAsia="宋体" w:hAnsi="Calibri" w:cs="Times New Roman"/>
          <w:noProof/>
          <w:sz w:val="18"/>
        </w:rPr>
        <w:sectPr w:rsidR="00923C9F" w:rsidRPr="00923C9F" w:rsidSect="00923C9F">
          <w:type w:val="continuous"/>
          <w:pgSz w:w="11906" w:h="16838"/>
          <w:pgMar w:top="1440" w:right="851" w:bottom="1440" w:left="851" w:header="851" w:footer="992" w:gutter="0"/>
          <w:cols w:num="2" w:space="425"/>
          <w:docGrid w:type="lines" w:linePitch="312"/>
        </w:sectPr>
      </w:pP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6A24853B" wp14:editId="16182B56">
            <wp:extent cx="6181725" cy="895350"/>
            <wp:effectExtent l="0" t="0" r="9525" b="0"/>
            <wp:docPr id="15" name="图片 15" descr="H:\声学所\博士毕业论文\耳道建模、观察\new\VL\1. Straight\2. cross section of canal\Matlab 图\1. 27mm直耳道水平面、中垂面6个方向比较\6个方向-中文\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 descr="H:\声学所\博士毕业论文\耳道建模、观察\new\VL\1. Straight\2. cross section of canal\Matlab 图\1. 27mm直耳道水平面、中垂面6个方向比较\6个方向-中文\500.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81725" cy="895350"/>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3843423B" wp14:editId="0750AFEC">
            <wp:extent cx="6191250" cy="895350"/>
            <wp:effectExtent l="0" t="0" r="0" b="0"/>
            <wp:docPr id="14" name="图片 14" descr="H:\声学所\博士毕业论文\耳道建模、观察\new\VL\1. Straight\2. cross section of canal\Matlab 图\1. 27mm直耳道水平面、中垂面6个方向比较\6个方向-中文\3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 descr="H:\声学所\博士毕业论文\耳道建模、观察\new\VL\1. Straight\2. cross section of canal\Matlab 图\1. 27mm直耳道水平面、中垂面6个方向比较\6个方向-中文\3000.jpg"/>
                    <pic:cNvPicPr>
                      <a:picLocks noChangeAspect="1" noChangeArrowheads="1"/>
                    </pic:cNvPicPr>
                  </pic:nvPicPr>
                  <pic:blipFill>
                    <a:blip r:embed="rId18">
                      <a:extLst>
                        <a:ext uri="{28A0092B-C50C-407E-A947-70E740481C1C}">
                          <a14:useLocalDpi xmlns:a14="http://schemas.microsoft.com/office/drawing/2010/main" val="0"/>
                        </a:ext>
                      </a:extLst>
                    </a:blip>
                    <a:srcRect r="813"/>
                    <a:stretch>
                      <a:fillRect/>
                    </a:stretch>
                  </pic:blipFill>
                  <pic:spPr bwMode="auto">
                    <a:xfrm>
                      <a:off x="0" y="0"/>
                      <a:ext cx="6191250" cy="895350"/>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3D79A615" wp14:editId="7EE55A0D">
            <wp:extent cx="6191250" cy="895350"/>
            <wp:effectExtent l="0" t="0" r="0" b="0"/>
            <wp:docPr id="13" name="图片 13" descr="H:\声学所\博士毕业论文\耳道建模、观察\new\VL\1. Straight\2. cross section of canal\Matlab 图\1. 27mm直耳道水平面、中垂面6个方向比较\6个方向-中文\6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 descr="H:\声学所\博士毕业论文\耳道建模、观察\new\VL\1. Straight\2. cross section of canal\Matlab 图\1. 27mm直耳道水平面、中垂面6个方向比较\6个方向-中文\6000.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91250" cy="895350"/>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3FBCB08A" wp14:editId="44CD75B9">
            <wp:extent cx="6191250" cy="895350"/>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91250" cy="895350"/>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192A2103" wp14:editId="00412BA9">
            <wp:extent cx="6181725" cy="895350"/>
            <wp:effectExtent l="0" t="0" r="9525"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81725" cy="895350"/>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5F34B561" wp14:editId="041F32EB">
            <wp:extent cx="6181725" cy="895350"/>
            <wp:effectExtent l="0" t="0" r="9525"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81725" cy="895350"/>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3BF119B8" wp14:editId="2B747219">
            <wp:extent cx="6191250" cy="895350"/>
            <wp:effectExtent l="0" t="0" r="0" b="0"/>
            <wp:docPr id="9" name="图片 9"/>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内容占位符 5"/>
                    <pic:cNvPicPr>
                      <a:picLocks noGrp="1"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91250" cy="895350"/>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b/>
          <w:noProof/>
          <w:sz w:val="18"/>
        </w:rPr>
      </w:pPr>
      <w:r w:rsidRPr="00923C9F">
        <w:rPr>
          <w:rFonts w:ascii="Calibri" w:eastAsia="宋体" w:hAnsi="Calibri" w:cs="Times New Roman" w:hint="eastAsia"/>
          <w:b/>
          <w:noProof/>
          <w:sz w:val="18"/>
        </w:rPr>
        <w:t>图</w:t>
      </w:r>
      <w:r w:rsidRPr="00923C9F">
        <w:rPr>
          <w:rFonts w:ascii="Calibri" w:eastAsia="宋体" w:hAnsi="Calibri" w:cs="Times New Roman" w:hint="eastAsia"/>
          <w:b/>
          <w:noProof/>
          <w:sz w:val="18"/>
        </w:rPr>
        <w:t xml:space="preserve">8 </w:t>
      </w:r>
      <w:r w:rsidRPr="00923C9F">
        <w:rPr>
          <w:rFonts w:ascii="Calibri" w:eastAsia="宋体" w:hAnsi="Calibri" w:cs="Times New Roman" w:hint="eastAsia"/>
          <w:b/>
          <w:noProof/>
          <w:sz w:val="18"/>
        </w:rPr>
        <w:t>声源位于不同方向时耳道入口声压分布模态图（</w:t>
      </w:r>
      <w:r w:rsidRPr="00923C9F">
        <w:rPr>
          <w:rFonts w:ascii="Calibri" w:eastAsia="宋体" w:hAnsi="Calibri" w:cs="Times New Roman"/>
          <w:b/>
          <w:noProof/>
          <w:sz w:val="18"/>
        </w:rPr>
        <w:t>单位：</w:t>
      </w:r>
      <w:r w:rsidRPr="00923C9F">
        <w:rPr>
          <w:rFonts w:ascii="Calibri" w:eastAsia="宋体" w:hAnsi="Calibri" w:cs="Times New Roman"/>
          <w:b/>
          <w:noProof/>
          <w:sz w:val="18"/>
        </w:rPr>
        <w:t>dB</w:t>
      </w:r>
      <w:r w:rsidRPr="00923C9F">
        <w:rPr>
          <w:rFonts w:ascii="Calibri" w:eastAsia="宋体" w:hAnsi="Calibri" w:cs="Times New Roman" w:hint="eastAsia"/>
          <w:b/>
          <w:noProof/>
          <w:sz w:val="18"/>
        </w:rPr>
        <w:t>）</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sectPr w:rsidR="00923C9F" w:rsidRPr="00923C9F" w:rsidSect="00923C9F">
          <w:type w:val="continuous"/>
          <w:pgSz w:w="11906" w:h="16838"/>
          <w:pgMar w:top="1440" w:right="851" w:bottom="1440" w:left="851" w:header="851" w:footer="992" w:gutter="0"/>
          <w:cols w:space="425"/>
          <w:docGrid w:type="lines" w:linePitch="312"/>
        </w:sectPr>
      </w:pP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lastRenderedPageBreak/>
        <w:t>图</w:t>
      </w:r>
      <w:r w:rsidRPr="00923C9F">
        <w:rPr>
          <w:rFonts w:ascii="Times New Roman" w:eastAsia="宋体" w:hAnsi="Times New Roman" w:cs="Times New Roman"/>
          <w:bCs/>
          <w:noProof/>
          <w:kern w:val="0"/>
          <w:szCs w:val="21"/>
          <w:lang w:val="x-none" w:eastAsia="x-none"/>
        </w:rPr>
        <w:t>8</w:t>
      </w:r>
      <w:r w:rsidRPr="00923C9F">
        <w:rPr>
          <w:rFonts w:ascii="Times New Roman" w:eastAsia="宋体" w:hAnsi="Times New Roman" w:cs="Times New Roman" w:hint="eastAsia"/>
          <w:bCs/>
          <w:noProof/>
          <w:kern w:val="0"/>
          <w:szCs w:val="21"/>
          <w:lang w:val="x-none" w:eastAsia="x-none"/>
        </w:rPr>
        <w:t>为声源位于</w:t>
      </w:r>
      <w:r w:rsidRPr="00923C9F">
        <w:rPr>
          <w:rFonts w:ascii="Times New Roman" w:eastAsia="宋体" w:hAnsi="Times New Roman" w:cs="Times New Roman" w:hint="eastAsia"/>
          <w:bCs/>
          <w:noProof/>
          <w:kern w:val="0"/>
          <w:szCs w:val="21"/>
          <w:lang w:val="x-none" w:eastAsia="x-none"/>
        </w:rPr>
        <w:t>6</w:t>
      </w:r>
      <w:r w:rsidRPr="00923C9F">
        <w:rPr>
          <w:rFonts w:ascii="Times New Roman" w:eastAsia="宋体" w:hAnsi="Times New Roman" w:cs="Times New Roman" w:hint="eastAsia"/>
          <w:bCs/>
          <w:noProof/>
          <w:kern w:val="0"/>
          <w:szCs w:val="21"/>
          <w:lang w:val="x-none" w:eastAsia="x-none"/>
        </w:rPr>
        <w:t>个方向时耳道入口声压分布模态的部分结果。低频时（</w:t>
      </w:r>
      <w:r w:rsidRPr="00923C9F">
        <w:rPr>
          <w:rFonts w:ascii="Times New Roman" w:eastAsia="宋体" w:hAnsi="Times New Roman" w:cs="Times New Roman" w:hint="eastAsia"/>
          <w:bCs/>
          <w:noProof/>
          <w:kern w:val="0"/>
          <w:szCs w:val="21"/>
          <w:lang w:val="x-none" w:eastAsia="x-none"/>
        </w:rPr>
        <w:t>500Hz~</w:t>
      </w:r>
      <w:r w:rsidRPr="00923C9F">
        <w:rPr>
          <w:rFonts w:ascii="Times New Roman" w:eastAsia="宋体" w:hAnsi="Times New Roman" w:cs="Times New Roman"/>
          <w:bCs/>
          <w:noProof/>
          <w:kern w:val="0"/>
          <w:szCs w:val="21"/>
          <w:lang w:val="x-none" w:eastAsia="x-none"/>
        </w:rPr>
        <w:t>2</w:t>
      </w:r>
      <w:r w:rsidRPr="00923C9F">
        <w:rPr>
          <w:rFonts w:ascii="Times New Roman" w:eastAsia="宋体" w:hAnsi="Times New Roman" w:cs="Times New Roman" w:hint="eastAsia"/>
          <w:bCs/>
          <w:noProof/>
          <w:kern w:val="0"/>
          <w:szCs w:val="21"/>
          <w:lang w:val="x-none" w:eastAsia="x-none"/>
        </w:rPr>
        <w:t>kHz</w:t>
      </w:r>
      <w:r w:rsidRPr="00923C9F">
        <w:rPr>
          <w:rFonts w:ascii="Times New Roman" w:eastAsia="宋体" w:hAnsi="Times New Roman" w:cs="Times New Roman" w:hint="eastAsia"/>
          <w:bCs/>
          <w:noProof/>
          <w:kern w:val="0"/>
          <w:szCs w:val="21"/>
          <w:lang w:val="x-none" w:eastAsia="x-none"/>
        </w:rPr>
        <w:t>）截面上的声压基本呈均匀分布，声压范围在</w:t>
      </w:r>
      <w:r w:rsidRPr="00923C9F">
        <w:rPr>
          <w:rFonts w:ascii="Times New Roman" w:eastAsia="宋体" w:hAnsi="Times New Roman" w:cs="Times New Roman" w:hint="eastAsia"/>
          <w:bCs/>
          <w:noProof/>
          <w:kern w:val="0"/>
          <w:szCs w:val="21"/>
          <w:lang w:val="x-none" w:eastAsia="x-none"/>
        </w:rPr>
        <w:t>0.5dB</w:t>
      </w:r>
      <w:r w:rsidRPr="00923C9F">
        <w:rPr>
          <w:rFonts w:ascii="Times New Roman" w:eastAsia="宋体" w:hAnsi="Times New Roman" w:cs="Times New Roman" w:hint="eastAsia"/>
          <w:bCs/>
          <w:noProof/>
          <w:kern w:val="0"/>
          <w:szCs w:val="21"/>
          <w:lang w:val="x-none" w:eastAsia="x-none"/>
        </w:rPr>
        <w:t>以内。</w:t>
      </w:r>
      <w:r w:rsidRPr="00923C9F">
        <w:rPr>
          <w:rFonts w:ascii="Times New Roman" w:eastAsia="宋体" w:hAnsi="Times New Roman" w:cs="Times New Roman" w:hint="eastAsia"/>
          <w:bCs/>
          <w:noProof/>
          <w:kern w:val="0"/>
          <w:szCs w:val="21"/>
          <w:lang w:val="x-none" w:eastAsia="x-none"/>
        </w:rPr>
        <w:t>2</w:t>
      </w:r>
      <w:r w:rsidRPr="00923C9F">
        <w:rPr>
          <w:rFonts w:ascii="Times New Roman" w:eastAsia="宋体" w:hAnsi="Times New Roman" w:cs="Times New Roman"/>
          <w:bCs/>
          <w:noProof/>
          <w:kern w:val="0"/>
          <w:szCs w:val="21"/>
          <w:lang w:val="x-none" w:eastAsia="x-none"/>
        </w:rPr>
        <w:t>.5</w:t>
      </w:r>
      <w:r w:rsidRPr="00923C9F">
        <w:rPr>
          <w:rFonts w:ascii="Times New Roman" w:eastAsia="宋体" w:hAnsi="Times New Roman" w:cs="Times New Roman" w:hint="eastAsia"/>
          <w:bCs/>
          <w:noProof/>
          <w:kern w:val="0"/>
          <w:szCs w:val="21"/>
          <w:lang w:val="x-none" w:eastAsia="x-none"/>
        </w:rPr>
        <w:t>kHz~</w:t>
      </w:r>
      <w:r w:rsidRPr="00923C9F">
        <w:rPr>
          <w:rFonts w:ascii="Times New Roman" w:eastAsia="宋体" w:hAnsi="Times New Roman" w:cs="Times New Roman"/>
          <w:bCs/>
          <w:noProof/>
          <w:kern w:val="0"/>
          <w:szCs w:val="21"/>
          <w:lang w:val="x-none" w:eastAsia="x-none"/>
        </w:rPr>
        <w:t>4</w:t>
      </w:r>
      <w:r w:rsidRPr="00923C9F">
        <w:rPr>
          <w:rFonts w:ascii="Times New Roman" w:eastAsia="宋体" w:hAnsi="Times New Roman" w:cs="Times New Roman" w:hint="eastAsia"/>
          <w:bCs/>
          <w:noProof/>
          <w:kern w:val="0"/>
          <w:szCs w:val="21"/>
          <w:lang w:val="x-none" w:eastAsia="x-none"/>
        </w:rPr>
        <w:t>kHz</w:t>
      </w:r>
      <w:r w:rsidRPr="00923C9F">
        <w:rPr>
          <w:rFonts w:ascii="Times New Roman" w:eastAsia="宋体" w:hAnsi="Times New Roman" w:cs="Times New Roman" w:hint="eastAsia"/>
          <w:bCs/>
          <w:noProof/>
          <w:kern w:val="0"/>
          <w:szCs w:val="21"/>
          <w:lang w:val="x-none" w:eastAsia="x-none"/>
        </w:rPr>
        <w:t>，呈现明显</w:t>
      </w:r>
      <w:r w:rsidRPr="00923C9F">
        <w:rPr>
          <w:rFonts w:ascii="Times New Roman" w:eastAsia="宋体" w:hAnsi="Times New Roman" w:cs="Times New Roman"/>
          <w:bCs/>
          <w:noProof/>
          <w:kern w:val="0"/>
          <w:szCs w:val="21"/>
          <w:lang w:val="x-none" w:eastAsia="x-none"/>
        </w:rPr>
        <w:t>的</w:t>
      </w:r>
      <w:r w:rsidRPr="00923C9F">
        <w:rPr>
          <w:rFonts w:ascii="Times New Roman" w:eastAsia="宋体" w:hAnsi="Times New Roman" w:cs="Times New Roman" w:hint="eastAsia"/>
          <w:bCs/>
          <w:noProof/>
          <w:kern w:val="0"/>
          <w:szCs w:val="21"/>
          <w:lang w:val="x-none" w:eastAsia="x-none"/>
        </w:rPr>
        <w:t>声压梯度，但各个声源方向的声压分布几乎相同。</w:t>
      </w:r>
      <w:r w:rsidRPr="00923C9F">
        <w:rPr>
          <w:rFonts w:ascii="Times New Roman" w:eastAsia="宋体" w:hAnsi="Times New Roman" w:cs="Times New Roman" w:hint="eastAsia"/>
          <w:bCs/>
          <w:noProof/>
          <w:kern w:val="0"/>
          <w:szCs w:val="21"/>
          <w:lang w:val="x-none" w:eastAsia="x-none"/>
        </w:rPr>
        <w:t>4</w:t>
      </w:r>
      <w:r w:rsidRPr="00923C9F">
        <w:rPr>
          <w:rFonts w:ascii="Times New Roman" w:eastAsia="宋体" w:hAnsi="Times New Roman" w:cs="Times New Roman"/>
          <w:bCs/>
          <w:noProof/>
          <w:kern w:val="0"/>
          <w:szCs w:val="21"/>
          <w:lang w:val="x-none" w:eastAsia="x-none"/>
        </w:rPr>
        <w:t>.5</w:t>
      </w:r>
      <w:r w:rsidRPr="00923C9F">
        <w:rPr>
          <w:rFonts w:ascii="Times New Roman" w:eastAsia="宋体" w:hAnsi="Times New Roman" w:cs="Times New Roman" w:hint="eastAsia"/>
          <w:bCs/>
          <w:noProof/>
          <w:kern w:val="0"/>
          <w:szCs w:val="21"/>
          <w:lang w:val="x-none" w:eastAsia="x-none"/>
        </w:rPr>
        <w:t>kHz~7kHz</w:t>
      </w:r>
      <w:r w:rsidRPr="00923C9F">
        <w:rPr>
          <w:rFonts w:ascii="Times New Roman" w:eastAsia="宋体" w:hAnsi="Times New Roman" w:cs="Times New Roman" w:hint="eastAsia"/>
          <w:bCs/>
          <w:noProof/>
          <w:kern w:val="0"/>
          <w:szCs w:val="21"/>
          <w:lang w:val="x-none" w:eastAsia="x-none"/>
        </w:rPr>
        <w:t>时，正后方、正右方和</w:t>
      </w:r>
      <w:r w:rsidRPr="00923C9F">
        <w:rPr>
          <w:rFonts w:ascii="Times New Roman" w:eastAsia="宋体" w:hAnsi="Times New Roman" w:cs="Times New Roman"/>
          <w:bCs/>
          <w:noProof/>
          <w:kern w:val="0"/>
          <w:szCs w:val="21"/>
          <w:lang w:val="x-none" w:eastAsia="x-none"/>
        </w:rPr>
        <w:t>正上方</w:t>
      </w:r>
      <w:r w:rsidRPr="00923C9F">
        <w:rPr>
          <w:rFonts w:ascii="Times New Roman" w:eastAsia="宋体" w:hAnsi="Times New Roman" w:cs="Times New Roman" w:hint="eastAsia"/>
          <w:bCs/>
          <w:noProof/>
          <w:kern w:val="0"/>
          <w:szCs w:val="21"/>
          <w:lang w:val="x-none" w:eastAsia="x-none"/>
        </w:rPr>
        <w:t>的声压分布趋于均匀，而正前方、正左方和</w:t>
      </w:r>
      <w:r w:rsidRPr="00923C9F">
        <w:rPr>
          <w:rFonts w:ascii="Times New Roman" w:eastAsia="宋体" w:hAnsi="Times New Roman" w:cs="Times New Roman"/>
          <w:bCs/>
          <w:noProof/>
          <w:kern w:val="0"/>
          <w:szCs w:val="21"/>
          <w:lang w:val="x-none" w:eastAsia="x-none"/>
        </w:rPr>
        <w:t>正下方</w:t>
      </w:r>
      <w:r w:rsidRPr="00923C9F">
        <w:rPr>
          <w:rFonts w:ascii="Times New Roman" w:eastAsia="宋体" w:hAnsi="Times New Roman" w:cs="Times New Roman" w:hint="eastAsia"/>
          <w:bCs/>
          <w:noProof/>
          <w:kern w:val="0"/>
          <w:szCs w:val="21"/>
          <w:lang w:val="x-none" w:eastAsia="x-none"/>
        </w:rPr>
        <w:t>仍</w:t>
      </w:r>
      <w:bookmarkStart w:id="3" w:name="OLE_LINK17"/>
      <w:r w:rsidRPr="00923C9F">
        <w:rPr>
          <w:rFonts w:ascii="Times New Roman" w:eastAsia="宋体" w:hAnsi="Times New Roman" w:cs="Times New Roman" w:hint="eastAsia"/>
          <w:bCs/>
          <w:noProof/>
          <w:kern w:val="0"/>
          <w:szCs w:val="21"/>
          <w:lang w:val="x-none" w:eastAsia="x-none"/>
        </w:rPr>
        <w:t>有一定的声压梯度</w:t>
      </w:r>
      <w:bookmarkEnd w:id="3"/>
      <w:r w:rsidRPr="00923C9F">
        <w:rPr>
          <w:rFonts w:ascii="Times New Roman" w:eastAsia="宋体" w:hAnsi="Times New Roman" w:cs="Times New Roman" w:hint="eastAsia"/>
          <w:bCs/>
          <w:noProof/>
          <w:kern w:val="0"/>
          <w:szCs w:val="21"/>
          <w:lang w:val="x-none" w:eastAsia="x-none"/>
        </w:rPr>
        <w:t>，虽然声源位于正左方和</w:t>
      </w:r>
      <w:r w:rsidRPr="00923C9F">
        <w:rPr>
          <w:rFonts w:ascii="Times New Roman" w:eastAsia="宋体" w:hAnsi="Times New Roman" w:cs="Times New Roman"/>
          <w:bCs/>
          <w:noProof/>
          <w:kern w:val="0"/>
          <w:szCs w:val="21"/>
          <w:lang w:val="x-none" w:eastAsia="x-none"/>
        </w:rPr>
        <w:t>正下方</w:t>
      </w:r>
      <w:r w:rsidRPr="00923C9F">
        <w:rPr>
          <w:rFonts w:ascii="Times New Roman" w:eastAsia="宋体" w:hAnsi="Times New Roman" w:cs="Times New Roman" w:hint="eastAsia"/>
          <w:bCs/>
          <w:noProof/>
          <w:kern w:val="0"/>
          <w:szCs w:val="21"/>
          <w:lang w:val="x-none" w:eastAsia="x-none"/>
        </w:rPr>
        <w:t>时到达耳道入口处的声压较低，但声压梯度变化较明显，但与正前方的声压梯度变化方向大体相同，均为后上方至前下方。</w:t>
      </w:r>
      <w:r w:rsidRPr="00923C9F">
        <w:rPr>
          <w:rFonts w:ascii="Times New Roman" w:eastAsia="宋体" w:hAnsi="Times New Roman" w:cs="Times New Roman" w:hint="eastAsia"/>
          <w:bCs/>
          <w:noProof/>
          <w:kern w:val="0"/>
          <w:szCs w:val="21"/>
          <w:lang w:val="x-none" w:eastAsia="x-none"/>
        </w:rPr>
        <w:t>7.5kHz~</w:t>
      </w:r>
      <w:r w:rsidRPr="00923C9F">
        <w:rPr>
          <w:rFonts w:ascii="Times New Roman" w:eastAsia="宋体" w:hAnsi="Times New Roman" w:cs="Times New Roman"/>
          <w:bCs/>
          <w:noProof/>
          <w:kern w:val="0"/>
          <w:szCs w:val="21"/>
          <w:lang w:val="x-none" w:eastAsia="x-none"/>
        </w:rPr>
        <w:t>9</w:t>
      </w:r>
      <w:r w:rsidRPr="00923C9F">
        <w:rPr>
          <w:rFonts w:ascii="Times New Roman" w:eastAsia="宋体" w:hAnsi="Times New Roman" w:cs="Times New Roman" w:hint="eastAsia"/>
          <w:bCs/>
          <w:noProof/>
          <w:kern w:val="0"/>
          <w:szCs w:val="21"/>
          <w:lang w:val="x-none" w:eastAsia="x-none"/>
        </w:rPr>
        <w:t>kHz</w:t>
      </w:r>
      <w:r w:rsidRPr="00923C9F">
        <w:rPr>
          <w:rFonts w:ascii="Times New Roman" w:eastAsia="宋体" w:hAnsi="Times New Roman" w:cs="Times New Roman" w:hint="eastAsia"/>
          <w:bCs/>
          <w:noProof/>
          <w:kern w:val="0"/>
          <w:szCs w:val="21"/>
          <w:lang w:val="x-none" w:eastAsia="x-none"/>
        </w:rPr>
        <w:t>时</w:t>
      </w:r>
      <w:r w:rsidRPr="00923C9F">
        <w:rPr>
          <w:rFonts w:ascii="Times New Roman" w:eastAsia="宋体" w:hAnsi="Times New Roman" w:cs="Times New Roman"/>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声源</w:t>
      </w:r>
      <w:r w:rsidRPr="00923C9F">
        <w:rPr>
          <w:rFonts w:ascii="Times New Roman" w:eastAsia="宋体" w:hAnsi="Times New Roman" w:cs="Times New Roman"/>
          <w:bCs/>
          <w:noProof/>
          <w:kern w:val="0"/>
          <w:szCs w:val="21"/>
          <w:lang w:val="x-none" w:eastAsia="x-none"/>
        </w:rPr>
        <w:t>位于</w:t>
      </w:r>
      <w:r w:rsidRPr="00923C9F">
        <w:rPr>
          <w:rFonts w:ascii="Times New Roman" w:eastAsia="宋体" w:hAnsi="Times New Roman" w:cs="Times New Roman" w:hint="eastAsia"/>
          <w:bCs/>
          <w:noProof/>
          <w:kern w:val="0"/>
          <w:szCs w:val="21"/>
          <w:lang w:val="x-none" w:eastAsia="x-none"/>
        </w:rPr>
        <w:t>正左方时</w:t>
      </w:r>
      <w:r w:rsidRPr="00923C9F">
        <w:rPr>
          <w:rFonts w:ascii="Times New Roman" w:eastAsia="宋体" w:hAnsi="Times New Roman" w:cs="Times New Roman"/>
          <w:bCs/>
          <w:noProof/>
          <w:kern w:val="0"/>
          <w:szCs w:val="21"/>
          <w:lang w:val="x-none" w:eastAsia="x-none"/>
        </w:rPr>
        <w:t>的声压分布</w:t>
      </w:r>
      <w:r w:rsidRPr="00923C9F">
        <w:rPr>
          <w:rFonts w:ascii="Times New Roman" w:eastAsia="宋体" w:hAnsi="Times New Roman" w:cs="Times New Roman" w:hint="eastAsia"/>
          <w:bCs/>
          <w:noProof/>
          <w:kern w:val="0"/>
          <w:szCs w:val="21"/>
          <w:lang w:val="x-none" w:eastAsia="x-none"/>
        </w:rPr>
        <w:t>模态</w:t>
      </w:r>
      <w:r w:rsidRPr="00923C9F">
        <w:rPr>
          <w:rFonts w:ascii="Times New Roman" w:eastAsia="宋体" w:hAnsi="Times New Roman" w:cs="Times New Roman"/>
          <w:bCs/>
          <w:noProof/>
          <w:kern w:val="0"/>
          <w:szCs w:val="21"/>
          <w:lang w:val="x-none" w:eastAsia="x-none"/>
        </w:rPr>
        <w:t>与其他方向差异</w:t>
      </w:r>
      <w:r w:rsidRPr="00923C9F">
        <w:rPr>
          <w:rFonts w:ascii="Times New Roman" w:eastAsia="宋体" w:hAnsi="Times New Roman" w:cs="Times New Roman" w:hint="eastAsia"/>
          <w:bCs/>
          <w:noProof/>
          <w:kern w:val="0"/>
          <w:szCs w:val="21"/>
          <w:lang w:val="x-none" w:eastAsia="x-none"/>
        </w:rPr>
        <w:t>较大</w:t>
      </w:r>
      <w:r w:rsidRPr="00923C9F">
        <w:rPr>
          <w:rFonts w:ascii="Times New Roman" w:eastAsia="宋体" w:hAnsi="Times New Roman" w:cs="Times New Roman"/>
          <w:bCs/>
          <w:noProof/>
          <w:kern w:val="0"/>
          <w:szCs w:val="21"/>
          <w:lang w:val="x-none" w:eastAsia="x-none"/>
        </w:rPr>
        <w:t>，其他方向</w:t>
      </w:r>
      <w:r w:rsidRPr="00923C9F">
        <w:rPr>
          <w:rFonts w:ascii="Times New Roman" w:eastAsia="宋体" w:hAnsi="Times New Roman" w:cs="Times New Roman" w:hint="eastAsia"/>
          <w:bCs/>
          <w:noProof/>
          <w:kern w:val="0"/>
          <w:szCs w:val="21"/>
          <w:lang w:val="x-none" w:eastAsia="x-none"/>
        </w:rPr>
        <w:t>的声压</w:t>
      </w:r>
      <w:r w:rsidRPr="00923C9F">
        <w:rPr>
          <w:rFonts w:ascii="Times New Roman" w:eastAsia="宋体" w:hAnsi="Times New Roman" w:cs="Times New Roman"/>
          <w:bCs/>
          <w:noProof/>
          <w:kern w:val="0"/>
          <w:szCs w:val="21"/>
          <w:lang w:val="x-none" w:eastAsia="x-none"/>
        </w:rPr>
        <w:t>分布模态</w:t>
      </w:r>
      <w:r w:rsidRPr="00923C9F">
        <w:rPr>
          <w:rFonts w:ascii="Times New Roman" w:eastAsia="宋体" w:hAnsi="Times New Roman" w:cs="Times New Roman" w:hint="eastAsia"/>
          <w:bCs/>
          <w:noProof/>
          <w:kern w:val="0"/>
          <w:szCs w:val="21"/>
          <w:lang w:val="x-none" w:eastAsia="x-none"/>
        </w:rPr>
        <w:t>比较</w:t>
      </w:r>
      <w:r w:rsidRPr="00923C9F">
        <w:rPr>
          <w:rFonts w:ascii="Times New Roman" w:eastAsia="宋体" w:hAnsi="Times New Roman" w:cs="Times New Roman"/>
          <w:bCs/>
          <w:noProof/>
          <w:kern w:val="0"/>
          <w:szCs w:val="21"/>
          <w:lang w:val="x-none" w:eastAsia="x-none"/>
        </w:rPr>
        <w:t>相似。</w:t>
      </w:r>
      <w:r w:rsidRPr="00923C9F">
        <w:rPr>
          <w:rFonts w:ascii="Times New Roman" w:eastAsia="宋体" w:hAnsi="Times New Roman" w:cs="Times New Roman" w:hint="eastAsia"/>
          <w:bCs/>
          <w:noProof/>
          <w:kern w:val="0"/>
          <w:szCs w:val="21"/>
          <w:lang w:val="x-none" w:eastAsia="x-none"/>
        </w:rPr>
        <w:t>随着</w:t>
      </w:r>
      <w:r w:rsidRPr="00923C9F">
        <w:rPr>
          <w:rFonts w:ascii="Times New Roman" w:eastAsia="宋体" w:hAnsi="Times New Roman" w:cs="Times New Roman"/>
          <w:bCs/>
          <w:noProof/>
          <w:kern w:val="0"/>
          <w:szCs w:val="21"/>
          <w:lang w:val="x-none" w:eastAsia="x-none"/>
        </w:rPr>
        <w:t>频率的升高</w:t>
      </w:r>
      <w:r w:rsidRPr="00923C9F">
        <w:rPr>
          <w:rFonts w:ascii="Times New Roman" w:eastAsia="宋体" w:hAnsi="Times New Roman" w:cs="Times New Roman" w:hint="eastAsia"/>
          <w:bCs/>
          <w:noProof/>
          <w:kern w:val="0"/>
          <w:szCs w:val="21"/>
          <w:lang w:val="x-none" w:eastAsia="x-none"/>
        </w:rPr>
        <w:t>，不同声源</w:t>
      </w:r>
      <w:r w:rsidRPr="00923C9F">
        <w:rPr>
          <w:rFonts w:ascii="Times New Roman" w:eastAsia="宋体" w:hAnsi="Times New Roman" w:cs="Times New Roman"/>
          <w:bCs/>
          <w:noProof/>
          <w:kern w:val="0"/>
          <w:szCs w:val="21"/>
          <w:lang w:val="x-none" w:eastAsia="x-none"/>
        </w:rPr>
        <w:t>方向条件下的声压分布模态变化也</w:t>
      </w:r>
      <w:r w:rsidRPr="00923C9F">
        <w:rPr>
          <w:rFonts w:ascii="Times New Roman" w:eastAsia="宋体" w:hAnsi="Times New Roman" w:cs="Times New Roman" w:hint="eastAsia"/>
          <w:bCs/>
          <w:noProof/>
          <w:kern w:val="0"/>
          <w:szCs w:val="21"/>
          <w:lang w:val="x-none" w:eastAsia="x-none"/>
        </w:rPr>
        <w:t>各</w:t>
      </w:r>
      <w:r w:rsidRPr="00923C9F">
        <w:rPr>
          <w:rFonts w:ascii="Times New Roman" w:eastAsia="宋体" w:hAnsi="Times New Roman" w:cs="Times New Roman"/>
          <w:bCs/>
          <w:noProof/>
          <w:kern w:val="0"/>
          <w:szCs w:val="21"/>
          <w:lang w:val="x-none" w:eastAsia="x-none"/>
        </w:rPr>
        <w:t>不相同。</w:t>
      </w:r>
      <w:r w:rsidRPr="00923C9F">
        <w:rPr>
          <w:rFonts w:ascii="Times New Roman" w:eastAsia="宋体" w:hAnsi="Times New Roman" w:cs="Times New Roman" w:hint="eastAsia"/>
          <w:bCs/>
          <w:noProof/>
          <w:kern w:val="0"/>
          <w:szCs w:val="21"/>
          <w:lang w:val="x-none" w:eastAsia="x-none"/>
        </w:rPr>
        <w:t>有些</w:t>
      </w:r>
      <w:r w:rsidRPr="00923C9F">
        <w:rPr>
          <w:rFonts w:ascii="Times New Roman" w:eastAsia="宋体" w:hAnsi="Times New Roman" w:cs="Times New Roman"/>
          <w:bCs/>
          <w:noProof/>
          <w:kern w:val="0"/>
          <w:szCs w:val="21"/>
          <w:lang w:val="x-none" w:eastAsia="x-none"/>
        </w:rPr>
        <w:t>方向趋于一致，有些方向差异变大</w:t>
      </w:r>
      <w:r w:rsidRPr="00923C9F">
        <w:rPr>
          <w:rFonts w:ascii="Times New Roman" w:eastAsia="宋体" w:hAnsi="Times New Roman" w:cs="Times New Roman" w:hint="eastAsia"/>
          <w:bCs/>
          <w:noProof/>
          <w:kern w:val="0"/>
          <w:szCs w:val="21"/>
          <w:lang w:val="x-none" w:eastAsia="x-none"/>
        </w:rPr>
        <w:t>。综上</w:t>
      </w:r>
      <w:r w:rsidRPr="00923C9F">
        <w:rPr>
          <w:rFonts w:ascii="Times New Roman" w:eastAsia="宋体" w:hAnsi="Times New Roman" w:cs="Times New Roman"/>
          <w:bCs/>
          <w:noProof/>
          <w:kern w:val="0"/>
          <w:szCs w:val="21"/>
          <w:lang w:val="x-none" w:eastAsia="x-none"/>
        </w:rPr>
        <w:t>所述，</w:t>
      </w:r>
      <w:r w:rsidRPr="00923C9F">
        <w:rPr>
          <w:rFonts w:ascii="Times New Roman" w:eastAsia="宋体" w:hAnsi="Times New Roman" w:cs="Times New Roman" w:hint="eastAsia"/>
          <w:bCs/>
          <w:noProof/>
          <w:kern w:val="0"/>
          <w:szCs w:val="21"/>
          <w:lang w:val="x-none" w:eastAsia="x-none"/>
        </w:rPr>
        <w:t>大部分情况下耳道入口处截面的声压呈不均匀分布，且声压分布模态与声源入射方向有很大</w:t>
      </w:r>
      <w:r w:rsidRPr="00923C9F">
        <w:rPr>
          <w:rFonts w:ascii="Times New Roman" w:eastAsia="宋体" w:hAnsi="Times New Roman" w:cs="Times New Roman"/>
          <w:bCs/>
          <w:noProof/>
          <w:kern w:val="0"/>
          <w:szCs w:val="21"/>
          <w:lang w:val="x-none" w:eastAsia="x-none"/>
        </w:rPr>
        <w:t>的</w:t>
      </w:r>
      <w:r w:rsidRPr="00923C9F">
        <w:rPr>
          <w:rFonts w:ascii="Times New Roman" w:eastAsia="宋体" w:hAnsi="Times New Roman" w:cs="Times New Roman" w:hint="eastAsia"/>
          <w:bCs/>
          <w:noProof/>
          <w:kern w:val="0"/>
          <w:szCs w:val="21"/>
          <w:lang w:val="x-none" w:eastAsia="x-none"/>
        </w:rPr>
        <w:t>关系。在某些频率下，有些方向的声压分布模态非常相似，而有些方向的声压分布模态差异较大。</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但通过声压模态分布图很难表示出在各个声源方向下，声压分布模态的差异性有多大，或者相似到什么程度。因此为了将各个声源方向条件下耳道入口处声压分布模态之间的差别大小（或相似程度）进行量化，计算了</w:t>
      </w:r>
      <w:r w:rsidRPr="00923C9F">
        <w:rPr>
          <w:rFonts w:ascii="Times New Roman" w:eastAsia="宋体" w:hAnsi="Times New Roman" w:cs="Times New Roman" w:hint="eastAsia"/>
          <w:bCs/>
          <w:noProof/>
          <w:kern w:val="0"/>
          <w:szCs w:val="21"/>
          <w:lang w:val="x-none" w:eastAsia="x-none"/>
        </w:rPr>
        <w:t>2kHz</w:t>
      </w:r>
      <w:r w:rsidRPr="00923C9F">
        <w:rPr>
          <w:rFonts w:ascii="Times New Roman" w:eastAsia="宋体" w:hAnsi="Times New Roman" w:cs="Times New Roman" w:hint="eastAsia"/>
          <w:bCs/>
          <w:noProof/>
          <w:kern w:val="0"/>
          <w:szCs w:val="21"/>
          <w:lang w:val="x-none" w:eastAsia="x-none"/>
        </w:rPr>
        <w:t>以上时（因为在</w:t>
      </w:r>
      <w:r w:rsidRPr="00923C9F">
        <w:rPr>
          <w:rFonts w:ascii="Times New Roman" w:eastAsia="宋体" w:hAnsi="Times New Roman" w:cs="Times New Roman" w:hint="eastAsia"/>
          <w:bCs/>
          <w:noProof/>
          <w:kern w:val="0"/>
          <w:szCs w:val="21"/>
          <w:lang w:val="x-none" w:eastAsia="x-none"/>
        </w:rPr>
        <w:t>2kHz</w:t>
      </w:r>
      <w:r w:rsidRPr="00923C9F">
        <w:rPr>
          <w:rFonts w:ascii="Times New Roman" w:eastAsia="宋体" w:hAnsi="Times New Roman" w:cs="Times New Roman" w:hint="eastAsia"/>
          <w:bCs/>
          <w:noProof/>
          <w:kern w:val="0"/>
          <w:szCs w:val="21"/>
          <w:lang w:val="x-none" w:eastAsia="x-none"/>
        </w:rPr>
        <w:t>以下声压基本呈均匀分布，故不在考虑范围内），各个声源方向条件下耳道入口处截面声压分布之间的</w:t>
      </w:r>
      <w:r w:rsidRPr="00923C9F">
        <w:rPr>
          <w:rFonts w:ascii="Times New Roman" w:eastAsia="宋体" w:hAnsi="Times New Roman" w:cs="Times New Roman" w:hint="eastAsia"/>
          <w:bCs/>
          <w:noProof/>
          <w:kern w:val="0"/>
          <w:szCs w:val="21"/>
          <w:lang w:val="x-none" w:eastAsia="x-none"/>
        </w:rPr>
        <w:t>Pearson</w:t>
      </w:r>
      <w:r w:rsidRPr="00923C9F">
        <w:rPr>
          <w:rFonts w:ascii="Times New Roman" w:eastAsia="宋体" w:hAnsi="Times New Roman" w:cs="Times New Roman" w:hint="eastAsia"/>
          <w:bCs/>
          <w:noProof/>
          <w:kern w:val="0"/>
          <w:szCs w:val="21"/>
          <w:lang w:val="x-none" w:eastAsia="x-none"/>
        </w:rPr>
        <w:t>相关系数（图</w:t>
      </w:r>
      <w:r w:rsidRPr="00923C9F">
        <w:rPr>
          <w:rFonts w:ascii="Times New Roman" w:eastAsia="宋体" w:hAnsi="Times New Roman" w:cs="Times New Roman" w:hint="eastAsia"/>
          <w:bCs/>
          <w:noProof/>
          <w:kern w:val="0"/>
          <w:szCs w:val="21"/>
          <w:lang w:val="x-none" w:eastAsia="x-none"/>
        </w:rPr>
        <w:t>9</w:t>
      </w:r>
      <w:r w:rsidRPr="00923C9F">
        <w:rPr>
          <w:rFonts w:ascii="Times New Roman" w:eastAsia="宋体" w:hAnsi="Times New Roman" w:cs="Times New Roman"/>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。一般情况下，当相关系数</w:t>
      </w:r>
      <w:r w:rsidRPr="00923C9F">
        <w:rPr>
          <w:rFonts w:ascii="Times New Roman" w:eastAsia="宋体" w:hAnsi="Times New Roman" w:cs="Times New Roman" w:hint="eastAsia"/>
          <w:bCs/>
          <w:noProof/>
          <w:kern w:val="0"/>
          <w:szCs w:val="21"/>
          <w:lang w:val="x-none" w:eastAsia="x-none"/>
        </w:rPr>
        <w:t>|r|</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0.8</w:t>
      </w:r>
      <w:r w:rsidRPr="00923C9F">
        <w:rPr>
          <w:rFonts w:ascii="Times New Roman" w:eastAsia="宋体" w:hAnsi="Times New Roman" w:cs="Times New Roman" w:hint="eastAsia"/>
          <w:bCs/>
          <w:noProof/>
          <w:kern w:val="0"/>
          <w:szCs w:val="21"/>
          <w:lang w:val="x-none" w:eastAsia="x-none"/>
        </w:rPr>
        <w:t>时认为二者具有非常高的相关性，当</w:t>
      </w:r>
      <w:r w:rsidRPr="00923C9F">
        <w:rPr>
          <w:rFonts w:ascii="Times New Roman" w:eastAsia="宋体" w:hAnsi="Times New Roman" w:cs="Times New Roman" w:hint="eastAsia"/>
          <w:bCs/>
          <w:noProof/>
          <w:kern w:val="0"/>
          <w:szCs w:val="21"/>
          <w:lang w:val="x-none" w:eastAsia="x-none"/>
        </w:rPr>
        <w:t>0.5</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|r|&lt;0.8</w:t>
      </w:r>
      <w:r w:rsidRPr="00923C9F">
        <w:rPr>
          <w:rFonts w:ascii="Times New Roman" w:eastAsia="宋体" w:hAnsi="Times New Roman" w:cs="Times New Roman" w:hint="eastAsia"/>
          <w:bCs/>
          <w:noProof/>
          <w:kern w:val="0"/>
          <w:szCs w:val="21"/>
          <w:lang w:val="x-none" w:eastAsia="x-none"/>
        </w:rPr>
        <w:t>时为中度相关，</w:t>
      </w:r>
      <w:r w:rsidRPr="00923C9F">
        <w:rPr>
          <w:rFonts w:ascii="Times New Roman" w:eastAsia="宋体" w:hAnsi="Times New Roman" w:cs="Times New Roman" w:hint="eastAsia"/>
          <w:bCs/>
          <w:noProof/>
          <w:kern w:val="0"/>
          <w:szCs w:val="21"/>
          <w:lang w:val="x-none" w:eastAsia="x-none"/>
        </w:rPr>
        <w:t>0.3</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|r|&lt;0.5</w:t>
      </w:r>
      <w:r w:rsidRPr="00923C9F">
        <w:rPr>
          <w:rFonts w:ascii="Times New Roman" w:eastAsia="宋体" w:hAnsi="Times New Roman" w:cs="Times New Roman" w:hint="eastAsia"/>
          <w:bCs/>
          <w:noProof/>
          <w:kern w:val="0"/>
          <w:szCs w:val="21"/>
          <w:lang w:val="x-none" w:eastAsia="x-none"/>
        </w:rPr>
        <w:t>为低度相关，</w:t>
      </w:r>
      <w:r w:rsidRPr="00923C9F">
        <w:rPr>
          <w:rFonts w:ascii="Times New Roman" w:eastAsia="宋体" w:hAnsi="Times New Roman" w:cs="Times New Roman" w:hint="eastAsia"/>
          <w:bCs/>
          <w:noProof/>
          <w:kern w:val="0"/>
          <w:szCs w:val="21"/>
          <w:lang w:val="x-none" w:eastAsia="x-none"/>
        </w:rPr>
        <w:t>|r|&lt;0.3</w:t>
      </w:r>
      <w:r w:rsidRPr="00923C9F">
        <w:rPr>
          <w:rFonts w:ascii="Times New Roman" w:eastAsia="宋体" w:hAnsi="Times New Roman" w:cs="Times New Roman" w:hint="eastAsia"/>
          <w:bCs/>
          <w:noProof/>
          <w:kern w:val="0"/>
          <w:szCs w:val="21"/>
          <w:lang w:val="x-none" w:eastAsia="x-none"/>
        </w:rPr>
        <w:t>为不相关。而对于声压分布模态的差异性（或相似性）来说，只有当相关系数</w:t>
      </w:r>
      <w:r w:rsidRPr="00923C9F">
        <w:rPr>
          <w:rFonts w:ascii="Times New Roman" w:eastAsia="宋体" w:hAnsi="Times New Roman" w:cs="Times New Roman" w:hint="eastAsia"/>
          <w:bCs/>
          <w:noProof/>
          <w:kern w:val="0"/>
          <w:szCs w:val="21"/>
          <w:lang w:val="x-none" w:eastAsia="x-none"/>
        </w:rPr>
        <w:t>r</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0.8</w:t>
      </w:r>
      <w:r w:rsidRPr="00923C9F">
        <w:rPr>
          <w:rFonts w:ascii="Times New Roman" w:eastAsia="宋体" w:hAnsi="Times New Roman" w:cs="Times New Roman" w:hint="eastAsia"/>
          <w:bCs/>
          <w:noProof/>
          <w:kern w:val="0"/>
          <w:szCs w:val="21"/>
          <w:lang w:val="x-none" w:eastAsia="x-none"/>
        </w:rPr>
        <w:t>时才认为二者的声压分布模态是相似的，其余均认为二者是具有明显差异的，即使相关系数</w:t>
      </w:r>
      <w:r w:rsidRPr="00923C9F">
        <w:rPr>
          <w:rFonts w:ascii="Times New Roman" w:eastAsia="宋体" w:hAnsi="Times New Roman" w:cs="Times New Roman" w:hint="eastAsia"/>
          <w:bCs/>
          <w:noProof/>
          <w:kern w:val="0"/>
          <w:szCs w:val="21"/>
          <w:lang w:val="x-none" w:eastAsia="x-none"/>
        </w:rPr>
        <w:t>r=-1</w:t>
      </w:r>
      <w:r w:rsidRPr="00923C9F">
        <w:rPr>
          <w:rFonts w:ascii="Times New Roman" w:eastAsia="宋体" w:hAnsi="Times New Roman" w:cs="Times New Roman" w:hint="eastAsia"/>
          <w:bCs/>
          <w:noProof/>
          <w:kern w:val="0"/>
          <w:szCs w:val="21"/>
          <w:lang w:val="x-none" w:eastAsia="x-none"/>
        </w:rPr>
        <w:t>也认为是有差别的，因为此时意味着二者的声压变化梯度方向是完全相反的。图</w:t>
      </w:r>
      <w:r w:rsidRPr="00923C9F">
        <w:rPr>
          <w:rFonts w:ascii="Times New Roman" w:eastAsia="宋体" w:hAnsi="Times New Roman" w:cs="Times New Roman"/>
          <w:bCs/>
          <w:noProof/>
          <w:kern w:val="0"/>
          <w:szCs w:val="21"/>
          <w:lang w:val="x-none" w:eastAsia="x-none"/>
        </w:rPr>
        <w:t>9</w:t>
      </w:r>
      <w:r w:rsidRPr="00923C9F">
        <w:rPr>
          <w:rFonts w:ascii="Times New Roman" w:eastAsia="宋体" w:hAnsi="Times New Roman" w:cs="Times New Roman" w:hint="eastAsia"/>
          <w:bCs/>
          <w:noProof/>
          <w:kern w:val="0"/>
          <w:szCs w:val="21"/>
          <w:lang w:val="x-none" w:eastAsia="x-none"/>
        </w:rPr>
        <w:t>中</w:t>
      </w:r>
      <w:r w:rsidRPr="00923C9F">
        <w:rPr>
          <w:rFonts w:ascii="Times New Roman" w:eastAsia="宋体" w:hAnsi="Times New Roman" w:cs="Times New Roman" w:hint="eastAsia"/>
          <w:bCs/>
          <w:noProof/>
          <w:kern w:val="0"/>
          <w:szCs w:val="21"/>
          <w:lang w:val="x-none" w:eastAsia="x-none"/>
        </w:rPr>
        <w:t>r=0.8</w:t>
      </w:r>
      <w:r w:rsidRPr="00923C9F">
        <w:rPr>
          <w:rFonts w:ascii="Times New Roman" w:eastAsia="宋体" w:hAnsi="Times New Roman" w:cs="Times New Roman" w:hint="eastAsia"/>
          <w:bCs/>
          <w:noProof/>
          <w:kern w:val="0"/>
          <w:szCs w:val="21"/>
          <w:lang w:val="x-none" w:eastAsia="x-none"/>
        </w:rPr>
        <w:t>已用一条横线表示出来。由图</w:t>
      </w:r>
      <w:r w:rsidRPr="00923C9F">
        <w:rPr>
          <w:rFonts w:ascii="Times New Roman" w:eastAsia="宋体" w:hAnsi="Times New Roman" w:cs="Times New Roman"/>
          <w:bCs/>
          <w:noProof/>
          <w:kern w:val="0"/>
          <w:szCs w:val="21"/>
          <w:lang w:val="x-none" w:eastAsia="x-none"/>
        </w:rPr>
        <w:t>9</w:t>
      </w:r>
      <w:r w:rsidRPr="00923C9F">
        <w:rPr>
          <w:rFonts w:ascii="Times New Roman" w:eastAsia="宋体" w:hAnsi="Times New Roman" w:cs="Times New Roman" w:hint="eastAsia"/>
          <w:bCs/>
          <w:noProof/>
          <w:kern w:val="0"/>
          <w:szCs w:val="21"/>
          <w:lang w:val="x-none" w:eastAsia="x-none"/>
        </w:rPr>
        <w:t>可知，对于声源分别位于正前</w:t>
      </w:r>
      <w:r w:rsidRPr="00923C9F">
        <w:rPr>
          <w:rFonts w:ascii="Times New Roman" w:eastAsia="宋体" w:hAnsi="Times New Roman" w:cs="Times New Roman" w:hint="eastAsia"/>
          <w:bCs/>
          <w:noProof/>
          <w:kern w:val="0"/>
          <w:szCs w:val="21"/>
          <w:lang w:val="x-none" w:eastAsia="x-none"/>
        </w:rPr>
        <w:t>方和正后方时，</w:t>
      </w:r>
      <w:r w:rsidRPr="00923C9F">
        <w:rPr>
          <w:rFonts w:ascii="Times New Roman" w:eastAsia="宋体" w:hAnsi="Times New Roman" w:cs="Times New Roman" w:hint="eastAsia"/>
          <w:bCs/>
          <w:noProof/>
          <w:kern w:val="0"/>
          <w:szCs w:val="21"/>
          <w:lang w:val="x-none" w:eastAsia="x-none"/>
        </w:rPr>
        <w:t>9kHz~11kHz</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13kHz~16.5kHz</w:t>
      </w:r>
      <w:r w:rsidRPr="00923C9F">
        <w:rPr>
          <w:rFonts w:ascii="Times New Roman" w:eastAsia="宋体" w:hAnsi="Times New Roman" w:cs="Times New Roman" w:hint="eastAsia"/>
          <w:bCs/>
          <w:noProof/>
          <w:kern w:val="0"/>
          <w:szCs w:val="21"/>
          <w:lang w:val="x-none" w:eastAsia="x-none"/>
        </w:rPr>
        <w:t>以及</w:t>
      </w:r>
      <w:r w:rsidRPr="00923C9F">
        <w:rPr>
          <w:rFonts w:ascii="Times New Roman" w:eastAsia="宋体" w:hAnsi="Times New Roman" w:cs="Times New Roman" w:hint="eastAsia"/>
          <w:bCs/>
          <w:noProof/>
          <w:kern w:val="0"/>
          <w:szCs w:val="21"/>
          <w:lang w:val="x-none" w:eastAsia="x-none"/>
        </w:rPr>
        <w:t>19.5kHz~20kHz</w:t>
      </w:r>
      <w:r w:rsidRPr="00923C9F">
        <w:rPr>
          <w:rFonts w:ascii="Times New Roman" w:eastAsia="宋体" w:hAnsi="Times New Roman" w:cs="Times New Roman" w:hint="eastAsia"/>
          <w:bCs/>
          <w:noProof/>
          <w:kern w:val="0"/>
          <w:szCs w:val="21"/>
          <w:lang w:val="x-none" w:eastAsia="x-none"/>
        </w:rPr>
        <w:t>是声压分布模态差异明显的频段。</w:t>
      </w: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2D4A0326" wp14:editId="0B678906">
            <wp:extent cx="2886075" cy="1762125"/>
            <wp:effectExtent l="0" t="0" r="9525" b="952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86075" cy="1762125"/>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b/>
          <w:color w:val="000000"/>
          <w:sz w:val="18"/>
          <w:szCs w:val="18"/>
        </w:rPr>
      </w:pPr>
      <w:r w:rsidRPr="00923C9F">
        <w:rPr>
          <w:rFonts w:ascii="Calibri" w:eastAsia="宋体" w:hAnsi="Calibri" w:cs="Times New Roman" w:hint="eastAsia"/>
          <w:b/>
          <w:color w:val="000000"/>
          <w:sz w:val="18"/>
          <w:szCs w:val="18"/>
        </w:rPr>
        <w:t>图</w:t>
      </w:r>
      <w:r w:rsidRPr="00923C9F">
        <w:rPr>
          <w:rFonts w:ascii="Calibri" w:eastAsia="宋体" w:hAnsi="Calibri" w:cs="Times New Roman"/>
          <w:b/>
          <w:color w:val="000000"/>
          <w:sz w:val="18"/>
          <w:szCs w:val="18"/>
        </w:rPr>
        <w:t>9</w:t>
      </w:r>
      <w:r w:rsidRPr="00923C9F">
        <w:rPr>
          <w:rFonts w:ascii="Calibri" w:eastAsia="宋体" w:hAnsi="Calibri" w:cs="Times New Roman" w:hint="eastAsia"/>
          <w:b/>
          <w:color w:val="000000"/>
          <w:sz w:val="18"/>
          <w:szCs w:val="18"/>
        </w:rPr>
        <w:t xml:space="preserve"> </w:t>
      </w:r>
      <w:r w:rsidRPr="00923C9F">
        <w:rPr>
          <w:rFonts w:ascii="Calibri" w:eastAsia="宋体" w:hAnsi="Calibri" w:cs="Times New Roman" w:hint="eastAsia"/>
          <w:b/>
          <w:color w:val="000000"/>
          <w:sz w:val="18"/>
          <w:szCs w:val="18"/>
        </w:rPr>
        <w:t>声源位于正前方和正后方时耳道入口处截面声压分布之间的相关系数</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同理，</w:t>
      </w:r>
      <w:r w:rsidRPr="00923C9F">
        <w:rPr>
          <w:rFonts w:ascii="Times New Roman" w:eastAsia="宋体" w:hAnsi="Times New Roman" w:cs="Times New Roman"/>
          <w:bCs/>
          <w:noProof/>
          <w:kern w:val="0"/>
          <w:szCs w:val="21"/>
          <w:lang w:val="x-none" w:eastAsia="x-none"/>
        </w:rPr>
        <w:t>将</w:t>
      </w:r>
      <w:r w:rsidRPr="00923C9F">
        <w:rPr>
          <w:rFonts w:ascii="Times New Roman" w:eastAsia="宋体" w:hAnsi="Times New Roman" w:cs="Times New Roman" w:hint="eastAsia"/>
          <w:bCs/>
          <w:noProof/>
          <w:kern w:val="0"/>
          <w:szCs w:val="21"/>
          <w:lang w:val="x-none" w:eastAsia="x-none"/>
        </w:rPr>
        <w:t>不同</w:t>
      </w:r>
      <w:r w:rsidRPr="00923C9F">
        <w:rPr>
          <w:rFonts w:ascii="Times New Roman" w:eastAsia="宋体" w:hAnsi="Times New Roman" w:cs="Times New Roman"/>
          <w:bCs/>
          <w:noProof/>
          <w:kern w:val="0"/>
          <w:szCs w:val="21"/>
          <w:lang w:val="x-none" w:eastAsia="x-none"/>
        </w:rPr>
        <w:t>方向的</w:t>
      </w:r>
      <w:r w:rsidRPr="00923C9F">
        <w:rPr>
          <w:rFonts w:ascii="Times New Roman" w:eastAsia="宋体" w:hAnsi="Times New Roman" w:cs="Times New Roman" w:hint="eastAsia"/>
          <w:bCs/>
          <w:noProof/>
          <w:kern w:val="0"/>
          <w:szCs w:val="21"/>
          <w:lang w:val="x-none" w:eastAsia="x-none"/>
        </w:rPr>
        <w:t>声压</w:t>
      </w:r>
      <w:r w:rsidRPr="00923C9F">
        <w:rPr>
          <w:rFonts w:ascii="Times New Roman" w:eastAsia="宋体" w:hAnsi="Times New Roman" w:cs="Times New Roman"/>
          <w:bCs/>
          <w:noProof/>
          <w:kern w:val="0"/>
          <w:szCs w:val="21"/>
          <w:lang w:val="x-none" w:eastAsia="x-none"/>
        </w:rPr>
        <w:t>分布</w:t>
      </w:r>
      <w:r w:rsidRPr="00923C9F">
        <w:rPr>
          <w:rFonts w:ascii="Times New Roman" w:eastAsia="宋体" w:hAnsi="Times New Roman" w:cs="Times New Roman" w:hint="eastAsia"/>
          <w:bCs/>
          <w:noProof/>
          <w:kern w:val="0"/>
          <w:szCs w:val="21"/>
          <w:lang w:val="x-none" w:eastAsia="x-none"/>
        </w:rPr>
        <w:t>做相关分析</w:t>
      </w:r>
      <w:r w:rsidRPr="00923C9F">
        <w:rPr>
          <w:rFonts w:ascii="Times New Roman" w:eastAsia="宋体" w:hAnsi="Times New Roman" w:cs="Times New Roman"/>
          <w:bCs/>
          <w:noProof/>
          <w:kern w:val="0"/>
          <w:szCs w:val="21"/>
          <w:lang w:val="x-none" w:eastAsia="x-none"/>
        </w:rPr>
        <w:t>，相关系数</w:t>
      </w:r>
      <w:r w:rsidRPr="00923C9F">
        <w:rPr>
          <w:rFonts w:ascii="Times New Roman" w:eastAsia="宋体" w:hAnsi="Times New Roman" w:cs="Times New Roman" w:hint="eastAsia"/>
          <w:bCs/>
          <w:noProof/>
          <w:kern w:val="0"/>
          <w:szCs w:val="21"/>
          <w:lang w:val="x-none" w:eastAsia="x-none"/>
        </w:rPr>
        <w:t>r&lt;0.8</w:t>
      </w:r>
      <w:r w:rsidRPr="00923C9F">
        <w:rPr>
          <w:rFonts w:ascii="Times New Roman" w:eastAsia="宋体" w:hAnsi="Times New Roman" w:cs="Times New Roman" w:hint="eastAsia"/>
          <w:bCs/>
          <w:noProof/>
          <w:kern w:val="0"/>
          <w:szCs w:val="21"/>
          <w:lang w:val="x-none" w:eastAsia="x-none"/>
        </w:rPr>
        <w:t>的</w:t>
      </w:r>
      <w:r w:rsidRPr="00923C9F">
        <w:rPr>
          <w:rFonts w:ascii="Times New Roman" w:eastAsia="宋体" w:hAnsi="Times New Roman" w:cs="Times New Roman"/>
          <w:bCs/>
          <w:noProof/>
          <w:kern w:val="0"/>
          <w:szCs w:val="21"/>
          <w:lang w:val="x-none" w:eastAsia="x-none"/>
        </w:rPr>
        <w:t>频段</w:t>
      </w:r>
      <w:r w:rsidRPr="00923C9F">
        <w:rPr>
          <w:rFonts w:ascii="Times New Roman" w:eastAsia="宋体" w:hAnsi="Times New Roman" w:cs="Times New Roman" w:hint="eastAsia"/>
          <w:bCs/>
          <w:noProof/>
          <w:kern w:val="0"/>
          <w:szCs w:val="21"/>
          <w:lang w:val="x-none" w:eastAsia="x-none"/>
        </w:rPr>
        <w:t>均标注</w:t>
      </w:r>
      <w:r w:rsidRPr="00923C9F">
        <w:rPr>
          <w:rFonts w:ascii="Times New Roman" w:eastAsia="宋体" w:hAnsi="Times New Roman" w:cs="Times New Roman"/>
          <w:bCs/>
          <w:noProof/>
          <w:kern w:val="0"/>
          <w:szCs w:val="21"/>
          <w:lang w:val="x-none" w:eastAsia="x-none"/>
        </w:rPr>
        <w:t>在图</w:t>
      </w:r>
      <w:r w:rsidRPr="00923C9F">
        <w:rPr>
          <w:rFonts w:ascii="Times New Roman" w:eastAsia="宋体" w:hAnsi="Times New Roman" w:cs="Times New Roman" w:hint="eastAsia"/>
          <w:bCs/>
          <w:noProof/>
          <w:kern w:val="0"/>
          <w:szCs w:val="21"/>
          <w:lang w:val="x-none" w:eastAsia="x-none"/>
        </w:rPr>
        <w:t>1</w:t>
      </w:r>
      <w:r w:rsidRPr="00923C9F">
        <w:rPr>
          <w:rFonts w:ascii="Times New Roman" w:eastAsia="宋体" w:hAnsi="Times New Roman" w:cs="Times New Roman"/>
          <w:bCs/>
          <w:noProof/>
          <w:kern w:val="0"/>
          <w:szCs w:val="21"/>
          <w:lang w:val="x-none" w:eastAsia="x-none"/>
        </w:rPr>
        <w:t>0</w:t>
      </w:r>
      <w:r w:rsidRPr="00923C9F">
        <w:rPr>
          <w:rFonts w:ascii="Times New Roman" w:eastAsia="宋体" w:hAnsi="Times New Roman" w:cs="Times New Roman"/>
          <w:bCs/>
          <w:noProof/>
          <w:kern w:val="0"/>
          <w:szCs w:val="21"/>
          <w:lang w:val="x-none" w:eastAsia="x-none"/>
        </w:rPr>
        <w:t>中</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bCs/>
          <w:noProof/>
          <w:kern w:val="0"/>
          <w:szCs w:val="21"/>
          <w:lang w:val="x-none" w:eastAsia="x-none"/>
        </w:rPr>
        <w:t>蓝色线段表示的是</w:t>
      </w:r>
      <w:r w:rsidRPr="00923C9F">
        <w:rPr>
          <w:rFonts w:ascii="Times New Roman" w:eastAsia="宋体" w:hAnsi="Times New Roman" w:cs="Times New Roman" w:hint="eastAsia"/>
          <w:bCs/>
          <w:noProof/>
          <w:kern w:val="0"/>
          <w:szCs w:val="21"/>
          <w:lang w:val="x-none" w:eastAsia="x-none"/>
        </w:rPr>
        <w:t>耳道</w:t>
      </w:r>
      <w:r w:rsidRPr="00923C9F">
        <w:rPr>
          <w:rFonts w:ascii="Times New Roman" w:eastAsia="宋体" w:hAnsi="Times New Roman" w:cs="Times New Roman"/>
          <w:bCs/>
          <w:noProof/>
          <w:kern w:val="0"/>
          <w:szCs w:val="21"/>
          <w:lang w:val="x-none" w:eastAsia="x-none"/>
        </w:rPr>
        <w:t>入口处声压分布</w:t>
      </w:r>
      <w:r w:rsidRPr="00923C9F">
        <w:rPr>
          <w:rFonts w:ascii="Times New Roman" w:eastAsia="宋体" w:hAnsi="Times New Roman" w:cs="Times New Roman" w:hint="eastAsia"/>
          <w:bCs/>
          <w:noProof/>
          <w:kern w:val="0"/>
          <w:szCs w:val="21"/>
          <w:lang w:val="x-none" w:eastAsia="x-none"/>
        </w:rPr>
        <w:t>模态</w:t>
      </w:r>
      <w:r w:rsidRPr="00923C9F">
        <w:rPr>
          <w:rFonts w:ascii="Times New Roman" w:eastAsia="宋体" w:hAnsi="Times New Roman" w:cs="Times New Roman"/>
          <w:bCs/>
          <w:noProof/>
          <w:kern w:val="0"/>
          <w:szCs w:val="21"/>
          <w:lang w:val="x-none" w:eastAsia="x-none"/>
        </w:rPr>
        <w:t>差异显著的</w:t>
      </w:r>
      <w:r w:rsidRPr="00923C9F">
        <w:rPr>
          <w:rFonts w:ascii="Times New Roman" w:eastAsia="宋体" w:hAnsi="Times New Roman" w:cs="Times New Roman" w:hint="eastAsia"/>
          <w:bCs/>
          <w:noProof/>
          <w:kern w:val="0"/>
          <w:szCs w:val="21"/>
          <w:lang w:val="x-none" w:eastAsia="x-none"/>
        </w:rPr>
        <w:t>。从</w:t>
      </w:r>
      <w:r w:rsidRPr="00923C9F">
        <w:rPr>
          <w:rFonts w:ascii="Times New Roman" w:eastAsia="宋体" w:hAnsi="Times New Roman" w:cs="Times New Roman"/>
          <w:bCs/>
          <w:noProof/>
          <w:kern w:val="0"/>
          <w:szCs w:val="21"/>
          <w:lang w:val="x-none" w:eastAsia="x-none"/>
        </w:rPr>
        <w:t>图中可以看出，</w:t>
      </w:r>
      <w:r w:rsidRPr="00923C9F">
        <w:rPr>
          <w:rFonts w:ascii="Times New Roman" w:eastAsia="宋体" w:hAnsi="Times New Roman" w:cs="Times New Roman" w:hint="eastAsia"/>
          <w:bCs/>
          <w:noProof/>
          <w:kern w:val="0"/>
          <w:szCs w:val="21"/>
          <w:lang w:val="x-none" w:eastAsia="x-none"/>
        </w:rPr>
        <w:t>不同声源</w:t>
      </w:r>
      <w:r w:rsidRPr="00923C9F">
        <w:rPr>
          <w:rFonts w:ascii="Times New Roman" w:eastAsia="宋体" w:hAnsi="Times New Roman" w:cs="Times New Roman"/>
          <w:bCs/>
          <w:noProof/>
          <w:kern w:val="0"/>
          <w:szCs w:val="21"/>
          <w:lang w:val="x-none" w:eastAsia="x-none"/>
        </w:rPr>
        <w:t>方向之间</w:t>
      </w:r>
      <w:r w:rsidRPr="00923C9F">
        <w:rPr>
          <w:rFonts w:ascii="Times New Roman" w:eastAsia="宋体" w:hAnsi="Times New Roman" w:cs="Times New Roman" w:hint="eastAsia"/>
          <w:bCs/>
          <w:noProof/>
          <w:kern w:val="0"/>
          <w:szCs w:val="21"/>
          <w:lang w:val="x-none" w:eastAsia="x-none"/>
        </w:rPr>
        <w:t>耳道</w:t>
      </w:r>
      <w:r w:rsidRPr="00923C9F">
        <w:rPr>
          <w:rFonts w:ascii="Times New Roman" w:eastAsia="宋体" w:hAnsi="Times New Roman" w:cs="Times New Roman"/>
          <w:bCs/>
          <w:noProof/>
          <w:kern w:val="0"/>
          <w:szCs w:val="21"/>
          <w:lang w:val="x-none" w:eastAsia="x-none"/>
        </w:rPr>
        <w:t>入口处</w:t>
      </w:r>
      <w:r w:rsidRPr="00923C9F">
        <w:rPr>
          <w:rFonts w:ascii="Times New Roman" w:eastAsia="宋体" w:hAnsi="Times New Roman" w:cs="Times New Roman" w:hint="eastAsia"/>
          <w:bCs/>
          <w:noProof/>
          <w:kern w:val="0"/>
          <w:szCs w:val="21"/>
          <w:lang w:val="x-none" w:eastAsia="x-none"/>
        </w:rPr>
        <w:t>声压</w:t>
      </w:r>
      <w:r w:rsidRPr="00923C9F">
        <w:rPr>
          <w:rFonts w:ascii="Times New Roman" w:eastAsia="宋体" w:hAnsi="Times New Roman" w:cs="Times New Roman"/>
          <w:bCs/>
          <w:noProof/>
          <w:kern w:val="0"/>
          <w:szCs w:val="21"/>
          <w:lang w:val="x-none" w:eastAsia="x-none"/>
        </w:rPr>
        <w:t>分布</w:t>
      </w:r>
      <w:r w:rsidRPr="00923C9F">
        <w:rPr>
          <w:rFonts w:ascii="Times New Roman" w:eastAsia="宋体" w:hAnsi="Times New Roman" w:cs="Times New Roman" w:hint="eastAsia"/>
          <w:bCs/>
          <w:noProof/>
          <w:kern w:val="0"/>
          <w:szCs w:val="21"/>
          <w:lang w:val="x-none" w:eastAsia="x-none"/>
        </w:rPr>
        <w:t>差异</w:t>
      </w:r>
      <w:r w:rsidRPr="00923C9F">
        <w:rPr>
          <w:rFonts w:ascii="Times New Roman" w:eastAsia="宋体" w:hAnsi="Times New Roman" w:cs="Times New Roman"/>
          <w:bCs/>
          <w:noProof/>
          <w:kern w:val="0"/>
          <w:szCs w:val="21"/>
          <w:lang w:val="x-none" w:eastAsia="x-none"/>
        </w:rPr>
        <w:t>明显的频段</w:t>
      </w:r>
      <w:r w:rsidRPr="00923C9F">
        <w:rPr>
          <w:rFonts w:ascii="Times New Roman" w:eastAsia="宋体" w:hAnsi="Times New Roman" w:cs="Times New Roman" w:hint="eastAsia"/>
          <w:bCs/>
          <w:noProof/>
          <w:kern w:val="0"/>
          <w:szCs w:val="21"/>
          <w:lang w:val="x-none" w:eastAsia="x-none"/>
        </w:rPr>
        <w:t>各</w:t>
      </w:r>
      <w:r w:rsidRPr="00923C9F">
        <w:rPr>
          <w:rFonts w:ascii="Times New Roman" w:eastAsia="宋体" w:hAnsi="Times New Roman" w:cs="Times New Roman"/>
          <w:bCs/>
          <w:noProof/>
          <w:kern w:val="0"/>
          <w:szCs w:val="21"/>
          <w:lang w:val="x-none" w:eastAsia="x-none"/>
        </w:rPr>
        <w:t>不相同。</w:t>
      </w:r>
    </w:p>
    <w:p w:rsidR="00923C9F" w:rsidRPr="00923C9F" w:rsidRDefault="00923C9F" w:rsidP="00923C9F">
      <w:pPr>
        <w:adjustRightInd w:val="0"/>
        <w:snapToGrid w:val="0"/>
        <w:spacing w:line="360" w:lineRule="auto"/>
        <w:jc w:val="center"/>
        <w:rPr>
          <w:rFonts w:ascii="Calibri" w:eastAsia="宋体" w:hAnsi="Calibri" w:cs="Times New Roman"/>
          <w:noProof/>
          <w:sz w:val="18"/>
        </w:rPr>
      </w:pPr>
      <w:r>
        <w:rPr>
          <w:rFonts w:ascii="Calibri" w:eastAsia="宋体" w:hAnsi="Calibri" w:cs="Times New Roman"/>
          <w:noProof/>
          <w:sz w:val="18"/>
        </w:rPr>
        <w:drawing>
          <wp:inline distT="0" distB="0" distL="0" distR="0" wp14:anchorId="1E0051D8" wp14:editId="0D509AD2">
            <wp:extent cx="2962275" cy="2647950"/>
            <wp:effectExtent l="0" t="0" r="9525"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62275" cy="2647950"/>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b/>
          <w:noProof/>
          <w:sz w:val="18"/>
        </w:rPr>
      </w:pPr>
      <w:r w:rsidRPr="00923C9F">
        <w:rPr>
          <w:rFonts w:ascii="Calibri" w:eastAsia="宋体" w:hAnsi="Calibri" w:cs="Times New Roman" w:hint="eastAsia"/>
          <w:b/>
          <w:noProof/>
          <w:sz w:val="18"/>
        </w:rPr>
        <w:t>图</w:t>
      </w:r>
      <w:r w:rsidRPr="00923C9F">
        <w:rPr>
          <w:rFonts w:ascii="Calibri" w:eastAsia="宋体" w:hAnsi="Calibri" w:cs="Times New Roman" w:hint="eastAsia"/>
          <w:b/>
          <w:noProof/>
          <w:sz w:val="18"/>
        </w:rPr>
        <w:t xml:space="preserve">10 </w:t>
      </w:r>
      <w:r w:rsidRPr="00923C9F">
        <w:rPr>
          <w:rFonts w:ascii="Calibri" w:eastAsia="宋体" w:hAnsi="Calibri" w:cs="Times New Roman" w:hint="eastAsia"/>
          <w:b/>
          <w:noProof/>
          <w:sz w:val="18"/>
        </w:rPr>
        <w:t>不同</w:t>
      </w:r>
      <w:r w:rsidRPr="00923C9F">
        <w:rPr>
          <w:rFonts w:ascii="Calibri" w:eastAsia="宋体" w:hAnsi="Calibri" w:cs="Times New Roman"/>
          <w:b/>
          <w:noProof/>
          <w:sz w:val="18"/>
        </w:rPr>
        <w:t>声源方向之间耳道入口处</w:t>
      </w:r>
      <w:r w:rsidRPr="00923C9F">
        <w:rPr>
          <w:rFonts w:ascii="Calibri" w:eastAsia="宋体" w:hAnsi="Calibri" w:cs="Times New Roman" w:hint="eastAsia"/>
          <w:b/>
          <w:noProof/>
          <w:sz w:val="18"/>
        </w:rPr>
        <w:t>声压</w:t>
      </w:r>
      <w:r w:rsidRPr="00923C9F">
        <w:rPr>
          <w:rFonts w:ascii="Calibri" w:eastAsia="宋体" w:hAnsi="Calibri" w:cs="Times New Roman"/>
          <w:b/>
          <w:noProof/>
          <w:sz w:val="18"/>
        </w:rPr>
        <w:t>分布</w:t>
      </w:r>
      <w:r w:rsidRPr="00923C9F">
        <w:rPr>
          <w:rFonts w:ascii="Calibri" w:eastAsia="宋体" w:hAnsi="Calibri" w:cs="Times New Roman" w:hint="eastAsia"/>
          <w:b/>
          <w:noProof/>
          <w:sz w:val="18"/>
        </w:rPr>
        <w:t>模态</w:t>
      </w:r>
      <w:r w:rsidRPr="00923C9F">
        <w:rPr>
          <w:rFonts w:ascii="Calibri" w:eastAsia="宋体" w:hAnsi="Calibri" w:cs="Times New Roman"/>
          <w:b/>
          <w:noProof/>
          <w:sz w:val="18"/>
        </w:rPr>
        <w:t>差异显著频段</w:t>
      </w:r>
    </w:p>
    <w:p w:rsidR="00923C9F" w:rsidRPr="00923C9F" w:rsidRDefault="00923C9F" w:rsidP="00923C9F">
      <w:pPr>
        <w:adjustRightInd w:val="0"/>
        <w:snapToGrid w:val="0"/>
        <w:spacing w:line="360" w:lineRule="auto"/>
        <w:rPr>
          <w:rFonts w:ascii="Calibri" w:eastAsia="宋体" w:hAnsi="Calibri" w:cs="Times New Roman"/>
          <w:b/>
          <w:noProof/>
          <w:sz w:val="18"/>
        </w:rPr>
      </w:pPr>
    </w:p>
    <w:p w:rsidR="00923C9F" w:rsidRDefault="00923C9F" w:rsidP="00923C9F">
      <w:pPr>
        <w:adjustRightInd w:val="0"/>
        <w:snapToGrid w:val="0"/>
        <w:spacing w:line="360" w:lineRule="auto"/>
        <w:outlineLvl w:val="1"/>
        <w:rPr>
          <w:rFonts w:ascii="黑体" w:eastAsia="黑体" w:hAnsi="黑体" w:cs="Times New Roman"/>
          <w:bCs/>
          <w:kern w:val="0"/>
          <w:sz w:val="24"/>
          <w:szCs w:val="24"/>
          <w:lang w:val="x-none"/>
        </w:rPr>
      </w:pPr>
      <w:r w:rsidRPr="00923C9F">
        <w:rPr>
          <w:rFonts w:ascii="黑体" w:eastAsia="黑体" w:hAnsi="黑体" w:cs="Times New Roman"/>
          <w:bCs/>
          <w:kern w:val="0"/>
          <w:sz w:val="24"/>
          <w:szCs w:val="24"/>
          <w:lang w:val="x-none" w:eastAsia="x-none"/>
        </w:rPr>
        <w:t xml:space="preserve">3.2 </w:t>
      </w:r>
      <w:r w:rsidRPr="00923C9F">
        <w:rPr>
          <w:rFonts w:ascii="黑体" w:eastAsia="黑体" w:hAnsi="黑体" w:cs="Times New Roman" w:hint="eastAsia"/>
          <w:bCs/>
          <w:kern w:val="0"/>
          <w:sz w:val="24"/>
          <w:szCs w:val="24"/>
          <w:lang w:val="x-none" w:eastAsia="x-none"/>
        </w:rPr>
        <w:t>耳道</w:t>
      </w:r>
      <w:r w:rsidRPr="00923C9F">
        <w:rPr>
          <w:rFonts w:ascii="黑体" w:eastAsia="黑体" w:hAnsi="黑体" w:cs="Times New Roman"/>
          <w:bCs/>
          <w:kern w:val="0"/>
          <w:sz w:val="24"/>
          <w:szCs w:val="24"/>
          <w:lang w:val="x-none" w:eastAsia="x-none"/>
        </w:rPr>
        <w:t>形状</w:t>
      </w:r>
      <w:r w:rsidRPr="00923C9F">
        <w:rPr>
          <w:rFonts w:ascii="黑体" w:eastAsia="黑体" w:hAnsi="黑体" w:cs="Times New Roman" w:hint="eastAsia"/>
          <w:bCs/>
          <w:kern w:val="0"/>
          <w:sz w:val="24"/>
          <w:szCs w:val="24"/>
          <w:lang w:val="x-none" w:eastAsia="x-none"/>
        </w:rPr>
        <w:t>对耳道</w:t>
      </w:r>
      <w:r w:rsidRPr="00923C9F">
        <w:rPr>
          <w:rFonts w:ascii="黑体" w:eastAsia="黑体" w:hAnsi="黑体" w:cs="Times New Roman"/>
          <w:bCs/>
          <w:kern w:val="0"/>
          <w:sz w:val="24"/>
          <w:szCs w:val="24"/>
          <w:lang w:val="x-none" w:eastAsia="x-none"/>
        </w:rPr>
        <w:t>入口</w:t>
      </w:r>
      <w:r w:rsidRPr="00923C9F">
        <w:rPr>
          <w:rFonts w:ascii="黑体" w:eastAsia="黑体" w:hAnsi="黑体" w:cs="Times New Roman" w:hint="eastAsia"/>
          <w:bCs/>
          <w:kern w:val="0"/>
          <w:sz w:val="24"/>
          <w:szCs w:val="24"/>
          <w:lang w:val="x-none" w:eastAsia="x-none"/>
        </w:rPr>
        <w:t>处</w:t>
      </w:r>
      <w:r w:rsidRPr="00923C9F">
        <w:rPr>
          <w:rFonts w:ascii="黑体" w:eastAsia="黑体" w:hAnsi="黑体" w:cs="Times New Roman"/>
          <w:bCs/>
          <w:kern w:val="0"/>
          <w:sz w:val="24"/>
          <w:szCs w:val="24"/>
          <w:lang w:val="x-none" w:eastAsia="x-none"/>
        </w:rPr>
        <w:t>声压分布模态的影响</w:t>
      </w:r>
    </w:p>
    <w:p w:rsidR="00923C9F" w:rsidRPr="00923C9F" w:rsidRDefault="00FA4012" w:rsidP="00FA4012">
      <w:pPr>
        <w:adjustRightInd w:val="0"/>
        <w:snapToGrid w:val="0"/>
        <w:spacing w:line="360" w:lineRule="auto"/>
        <w:ind w:firstLineChars="200" w:firstLine="420"/>
        <w:outlineLvl w:val="1"/>
        <w:rPr>
          <w:rFonts w:asciiTheme="minorEastAsia" w:hAnsiTheme="minorEastAsia" w:cs="Times New Roman"/>
          <w:bCs/>
          <w:kern w:val="0"/>
          <w:szCs w:val="21"/>
          <w:lang w:val="x-none"/>
        </w:rPr>
      </w:pPr>
      <w:r w:rsidRPr="00923C9F">
        <w:rPr>
          <w:rFonts w:ascii="Times New Roman" w:eastAsia="宋体" w:hAnsi="Times New Roman" w:cs="Times New Roman" w:hint="eastAsia"/>
          <w:bCs/>
          <w:noProof/>
          <w:kern w:val="0"/>
          <w:szCs w:val="21"/>
          <w:lang w:val="x-none" w:eastAsia="x-none"/>
        </w:rPr>
        <w:t>图</w:t>
      </w:r>
      <w:r w:rsidRPr="00923C9F">
        <w:rPr>
          <w:rFonts w:ascii="Times New Roman" w:eastAsia="宋体" w:hAnsi="Times New Roman" w:cs="Times New Roman" w:hint="eastAsia"/>
          <w:bCs/>
          <w:noProof/>
          <w:kern w:val="0"/>
          <w:szCs w:val="21"/>
          <w:lang w:val="x-none" w:eastAsia="x-none"/>
        </w:rPr>
        <w:t>11</w:t>
      </w:r>
      <w:r w:rsidRPr="00923C9F">
        <w:rPr>
          <w:rFonts w:ascii="Times New Roman" w:eastAsia="宋体" w:hAnsi="Times New Roman" w:cs="Times New Roman" w:hint="eastAsia"/>
          <w:bCs/>
          <w:noProof/>
          <w:kern w:val="0"/>
          <w:szCs w:val="21"/>
          <w:lang w:val="x-none" w:eastAsia="x-none"/>
        </w:rPr>
        <w:t>为声源</w:t>
      </w:r>
      <w:r w:rsidRPr="00923C9F">
        <w:rPr>
          <w:rFonts w:ascii="Times New Roman" w:eastAsia="宋体" w:hAnsi="Times New Roman" w:cs="Times New Roman"/>
          <w:bCs/>
          <w:noProof/>
          <w:kern w:val="0"/>
          <w:szCs w:val="21"/>
          <w:lang w:val="x-none" w:eastAsia="x-none"/>
        </w:rPr>
        <w:t>位于正前方和正后方时</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bCs/>
          <w:noProof/>
          <w:kern w:val="0"/>
          <w:szCs w:val="21"/>
          <w:lang w:val="x-none" w:eastAsia="x-none"/>
        </w:rPr>
        <w:t>三种</w:t>
      </w:r>
      <w:r w:rsidRPr="00923C9F">
        <w:rPr>
          <w:rFonts w:ascii="Times New Roman" w:eastAsia="宋体" w:hAnsi="Times New Roman" w:cs="Times New Roman" w:hint="eastAsia"/>
          <w:bCs/>
          <w:noProof/>
          <w:kern w:val="0"/>
          <w:szCs w:val="21"/>
          <w:lang w:val="x-none" w:eastAsia="x-none"/>
        </w:rPr>
        <w:t>形状耳道</w:t>
      </w:r>
      <w:r w:rsidRPr="00923C9F">
        <w:rPr>
          <w:rFonts w:ascii="Times New Roman" w:eastAsia="宋体" w:hAnsi="Times New Roman" w:cs="Times New Roman"/>
          <w:bCs/>
          <w:noProof/>
          <w:kern w:val="0"/>
          <w:szCs w:val="21"/>
          <w:lang w:val="x-none" w:eastAsia="x-none"/>
        </w:rPr>
        <w:t>入口处截面上声压分布模态</w:t>
      </w:r>
      <w:r w:rsidRPr="00923C9F">
        <w:rPr>
          <w:rFonts w:ascii="Times New Roman" w:eastAsia="宋体" w:hAnsi="Times New Roman" w:cs="Times New Roman" w:hint="eastAsia"/>
          <w:bCs/>
          <w:noProof/>
          <w:kern w:val="0"/>
          <w:szCs w:val="21"/>
          <w:lang w:val="x-none" w:eastAsia="x-none"/>
        </w:rPr>
        <w:t>的部分结果</w:t>
      </w:r>
      <w:r w:rsidRPr="00923C9F">
        <w:rPr>
          <w:rFonts w:ascii="Times New Roman" w:eastAsia="宋体" w:hAnsi="Times New Roman" w:cs="Times New Roman"/>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每张图第一行为声源为正前方的情况，第二行为声源在正后方</w:t>
      </w:r>
      <w:r w:rsidRPr="00923C9F">
        <w:rPr>
          <w:rFonts w:ascii="Times New Roman" w:eastAsia="宋体" w:hAnsi="Times New Roman" w:cs="Times New Roman" w:hint="eastAsia"/>
          <w:bCs/>
          <w:noProof/>
          <w:kern w:val="0"/>
          <w:szCs w:val="21"/>
          <w:lang w:val="x-none" w:eastAsia="x-none"/>
        </w:rPr>
        <w:lastRenderedPageBreak/>
        <w:t>的情况，每一列分别代表直耳道（鼓膜与耳道垂直）、鼓膜斜置直耳道和弯曲耳道三种情况。</w:t>
      </w:r>
    </w:p>
    <w:p w:rsidR="00923C9F" w:rsidRPr="00923C9F" w:rsidRDefault="00923C9F" w:rsidP="00923C9F">
      <w:pPr>
        <w:adjustRightInd w:val="0"/>
        <w:snapToGrid w:val="0"/>
        <w:spacing w:line="360" w:lineRule="auto"/>
        <w:jc w:val="center"/>
        <w:rPr>
          <w:rFonts w:ascii="Calibri" w:eastAsia="宋体" w:hAnsi="Calibri" w:cs="Times New Roman"/>
        </w:rPr>
      </w:pPr>
      <w:r>
        <w:rPr>
          <w:rFonts w:ascii="Calibri" w:eastAsia="宋体" w:hAnsi="Calibri" w:cs="Times New Roman"/>
          <w:noProof/>
        </w:rPr>
        <w:drawing>
          <wp:inline distT="0" distB="0" distL="0" distR="0" wp14:anchorId="68502B79" wp14:editId="66A0C235">
            <wp:extent cx="2962275" cy="1457325"/>
            <wp:effectExtent l="0" t="0" r="9525" b="952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62275" cy="1457325"/>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rPr>
      </w:pPr>
      <w:r>
        <w:rPr>
          <w:rFonts w:ascii="Calibri" w:eastAsia="宋体" w:hAnsi="Calibri" w:cs="Times New Roman"/>
          <w:noProof/>
        </w:rPr>
        <w:drawing>
          <wp:inline distT="0" distB="0" distL="0" distR="0" wp14:anchorId="404751C2" wp14:editId="0B18458A">
            <wp:extent cx="2952750" cy="146685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pic:cNvPicPr>
                      <a:picLocks noChangeAspect="1" noChangeArrowheads="1"/>
                    </pic:cNvPicPr>
                  </pic:nvPicPr>
                  <pic:blipFill>
                    <a:blip r:embed="rId27">
                      <a:extLst>
                        <a:ext uri="{28A0092B-C50C-407E-A947-70E740481C1C}">
                          <a14:useLocalDpi xmlns:a14="http://schemas.microsoft.com/office/drawing/2010/main" val="0"/>
                        </a:ext>
                      </a:extLst>
                    </a:blip>
                    <a:srcRect l="-883"/>
                    <a:stretch>
                      <a:fillRect/>
                    </a:stretch>
                  </pic:blipFill>
                  <pic:spPr bwMode="auto">
                    <a:xfrm>
                      <a:off x="0" y="0"/>
                      <a:ext cx="2952750" cy="1466850"/>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rPr>
      </w:pPr>
      <w:r>
        <w:rPr>
          <w:rFonts w:ascii="Calibri" w:eastAsia="宋体" w:hAnsi="Calibri" w:cs="Times New Roman"/>
          <w:noProof/>
        </w:rPr>
        <w:drawing>
          <wp:inline distT="0" distB="0" distL="0" distR="0" wp14:anchorId="3D306C3D" wp14:editId="05B54757">
            <wp:extent cx="2962275" cy="1476375"/>
            <wp:effectExtent l="0" t="0" r="9525" b="952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62275" cy="1476375"/>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rPr>
      </w:pPr>
      <w:r>
        <w:rPr>
          <w:rFonts w:ascii="Calibri" w:eastAsia="宋体" w:hAnsi="Calibri" w:cs="Times New Roman"/>
          <w:noProof/>
        </w:rPr>
        <w:drawing>
          <wp:inline distT="0" distB="0" distL="0" distR="0" wp14:anchorId="167E8CA8" wp14:editId="0FE6B76A">
            <wp:extent cx="2962275" cy="1476375"/>
            <wp:effectExtent l="0" t="0" r="9525" b="952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62275" cy="1476375"/>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rPr>
      </w:pPr>
      <w:r>
        <w:rPr>
          <w:rFonts w:ascii="Calibri" w:eastAsia="宋体" w:hAnsi="Calibri" w:cs="Times New Roman"/>
          <w:noProof/>
        </w:rPr>
        <w:drawing>
          <wp:inline distT="0" distB="0" distL="0" distR="0" wp14:anchorId="211721B2" wp14:editId="0F746862">
            <wp:extent cx="2962275" cy="1495425"/>
            <wp:effectExtent l="0" t="0" r="9525"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62275" cy="1495425"/>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Calibri" w:eastAsia="宋体" w:hAnsi="Calibri" w:cs="Times New Roman"/>
          <w:b/>
          <w:sz w:val="18"/>
          <w:szCs w:val="18"/>
        </w:rPr>
      </w:pPr>
      <w:bookmarkStart w:id="4" w:name="_Ref449826272"/>
      <w:r w:rsidRPr="00923C9F">
        <w:rPr>
          <w:rFonts w:ascii="Calibri" w:eastAsia="宋体" w:hAnsi="Calibri" w:cs="Times New Roman" w:hint="eastAsia"/>
          <w:b/>
          <w:sz w:val="18"/>
          <w:szCs w:val="18"/>
        </w:rPr>
        <w:t>图</w:t>
      </w:r>
      <w:bookmarkEnd w:id="4"/>
      <w:r w:rsidRPr="00923C9F">
        <w:rPr>
          <w:rFonts w:ascii="Calibri" w:eastAsia="宋体" w:hAnsi="Calibri" w:cs="Times New Roman"/>
          <w:b/>
          <w:sz w:val="18"/>
          <w:szCs w:val="18"/>
        </w:rPr>
        <w:t xml:space="preserve">11 </w:t>
      </w:r>
      <w:r w:rsidRPr="00923C9F">
        <w:rPr>
          <w:rFonts w:ascii="Calibri" w:eastAsia="宋体" w:hAnsi="Calibri" w:cs="Times New Roman" w:hint="eastAsia"/>
          <w:b/>
          <w:sz w:val="18"/>
          <w:szCs w:val="18"/>
        </w:rPr>
        <w:t>三种形状耳道入口处</w:t>
      </w:r>
      <w:r w:rsidRPr="00923C9F">
        <w:rPr>
          <w:rFonts w:ascii="Calibri" w:eastAsia="宋体" w:hAnsi="Calibri" w:cs="Times New Roman"/>
          <w:b/>
          <w:sz w:val="18"/>
          <w:szCs w:val="18"/>
        </w:rPr>
        <w:t>截面声压分布模态</w:t>
      </w:r>
      <w:r w:rsidRPr="00923C9F">
        <w:rPr>
          <w:rFonts w:ascii="Calibri" w:eastAsia="宋体" w:hAnsi="Calibri" w:cs="Times New Roman" w:hint="eastAsia"/>
          <w:b/>
          <w:sz w:val="18"/>
          <w:szCs w:val="18"/>
        </w:rPr>
        <w:t>图（单位</w:t>
      </w:r>
      <w:r w:rsidRPr="00923C9F">
        <w:rPr>
          <w:rFonts w:ascii="Calibri" w:eastAsia="宋体" w:hAnsi="Calibri" w:cs="Times New Roman"/>
          <w:b/>
          <w:sz w:val="18"/>
          <w:szCs w:val="18"/>
        </w:rPr>
        <w:t>：</w:t>
      </w:r>
      <w:r w:rsidRPr="00923C9F">
        <w:rPr>
          <w:rFonts w:ascii="Calibri" w:eastAsia="宋体" w:hAnsi="Calibri" w:cs="Times New Roman"/>
          <w:b/>
          <w:sz w:val="18"/>
          <w:szCs w:val="18"/>
        </w:rPr>
        <w:t>dB</w:t>
      </w:r>
      <w:r w:rsidRPr="00923C9F">
        <w:rPr>
          <w:rFonts w:ascii="Calibri" w:eastAsia="宋体" w:hAnsi="Calibri" w:cs="Times New Roman"/>
          <w:b/>
          <w:sz w:val="18"/>
          <w:szCs w:val="18"/>
        </w:rPr>
        <w:t>）</w:t>
      </w:r>
    </w:p>
    <w:p w:rsidR="00923C9F" w:rsidRPr="00923C9F" w:rsidRDefault="00923C9F" w:rsidP="00FA4012">
      <w:pPr>
        <w:adjustRightInd w:val="0"/>
        <w:snapToGrid w:val="0"/>
        <w:spacing w:line="360" w:lineRule="auto"/>
        <w:ind w:firstLineChars="200" w:firstLine="420"/>
        <w:rPr>
          <w:rFonts w:ascii="Times New Roman" w:eastAsia="宋体" w:hAnsi="Times New Roman" w:cs="Times New Roman"/>
          <w:bCs/>
          <w:noProof/>
          <w:kern w:val="0"/>
          <w:szCs w:val="21"/>
          <w:lang w:val="x-none" w:eastAsia="x-none"/>
        </w:rPr>
      </w:pPr>
      <w:r w:rsidRPr="00923C9F">
        <w:rPr>
          <w:rFonts w:ascii="Times New Roman" w:eastAsia="宋体" w:hAnsi="Times New Roman" w:cs="Times New Roman" w:hint="eastAsia"/>
          <w:bCs/>
          <w:noProof/>
          <w:kern w:val="0"/>
          <w:szCs w:val="21"/>
          <w:lang w:val="x-none" w:eastAsia="x-none"/>
        </w:rPr>
        <w:t>8kHz</w:t>
      </w:r>
      <w:r w:rsidRPr="00923C9F">
        <w:rPr>
          <w:rFonts w:ascii="Times New Roman" w:eastAsia="宋体" w:hAnsi="Times New Roman" w:cs="Times New Roman" w:hint="eastAsia"/>
          <w:bCs/>
          <w:noProof/>
          <w:kern w:val="0"/>
          <w:szCs w:val="21"/>
          <w:lang w:val="x-none" w:eastAsia="x-none"/>
        </w:rPr>
        <w:t>以下、</w:t>
      </w:r>
      <w:r w:rsidRPr="00923C9F">
        <w:rPr>
          <w:rFonts w:ascii="Times New Roman" w:eastAsia="宋体" w:hAnsi="Times New Roman" w:cs="Times New Roman" w:hint="eastAsia"/>
          <w:bCs/>
          <w:noProof/>
          <w:kern w:val="0"/>
          <w:szCs w:val="21"/>
          <w:lang w:val="x-none" w:eastAsia="x-none"/>
        </w:rPr>
        <w:t>10.5</w:t>
      </w:r>
      <w:r w:rsidRPr="00923C9F">
        <w:rPr>
          <w:rFonts w:ascii="Times New Roman" w:eastAsia="宋体" w:hAnsi="Times New Roman" w:cs="Times New Roman"/>
          <w:bCs/>
          <w:noProof/>
          <w:kern w:val="0"/>
          <w:szCs w:val="21"/>
          <w:lang w:val="x-none" w:eastAsia="x-none"/>
        </w:rPr>
        <w:t>kHz~14.5kHz</w:t>
      </w:r>
      <w:r w:rsidRPr="00923C9F">
        <w:rPr>
          <w:rFonts w:ascii="Times New Roman" w:eastAsia="宋体" w:hAnsi="Times New Roman" w:cs="Times New Roman" w:hint="eastAsia"/>
          <w:bCs/>
          <w:noProof/>
          <w:kern w:val="0"/>
          <w:szCs w:val="21"/>
          <w:lang w:val="x-none" w:eastAsia="x-none"/>
        </w:rPr>
        <w:t>和</w:t>
      </w:r>
      <w:r w:rsidRPr="00923C9F">
        <w:rPr>
          <w:rFonts w:ascii="Times New Roman" w:eastAsia="宋体" w:hAnsi="Times New Roman" w:cs="Times New Roman"/>
          <w:bCs/>
          <w:noProof/>
          <w:kern w:val="0"/>
          <w:szCs w:val="21"/>
          <w:lang w:val="x-none" w:eastAsia="x-none"/>
        </w:rPr>
        <w:t>17.5kHz~18.5kHz</w:t>
      </w:r>
      <w:r w:rsidRPr="00923C9F">
        <w:rPr>
          <w:rFonts w:ascii="Times New Roman" w:eastAsia="宋体" w:hAnsi="Times New Roman" w:cs="Times New Roman" w:hint="eastAsia"/>
          <w:bCs/>
          <w:noProof/>
          <w:kern w:val="0"/>
          <w:szCs w:val="21"/>
          <w:lang w:val="x-none" w:eastAsia="x-none"/>
        </w:rPr>
        <w:t>时</w:t>
      </w:r>
      <w:r w:rsidRPr="00923C9F">
        <w:rPr>
          <w:rFonts w:ascii="Times New Roman" w:eastAsia="宋体" w:hAnsi="Times New Roman" w:cs="Times New Roman"/>
          <w:bCs/>
          <w:noProof/>
          <w:kern w:val="0"/>
          <w:szCs w:val="21"/>
          <w:lang w:val="x-none" w:eastAsia="x-none"/>
        </w:rPr>
        <w:t>，三种耳道的</w:t>
      </w:r>
      <w:r w:rsidRPr="00923C9F">
        <w:rPr>
          <w:rFonts w:ascii="Times New Roman" w:eastAsia="宋体" w:hAnsi="Times New Roman" w:cs="Times New Roman" w:hint="eastAsia"/>
          <w:bCs/>
          <w:noProof/>
          <w:kern w:val="0"/>
          <w:szCs w:val="21"/>
          <w:lang w:val="x-none" w:eastAsia="x-none"/>
        </w:rPr>
        <w:t>耳道</w:t>
      </w:r>
      <w:r w:rsidRPr="00923C9F">
        <w:rPr>
          <w:rFonts w:ascii="Times New Roman" w:eastAsia="宋体" w:hAnsi="Times New Roman" w:cs="Times New Roman"/>
          <w:bCs/>
          <w:noProof/>
          <w:kern w:val="0"/>
          <w:szCs w:val="21"/>
          <w:lang w:val="x-none" w:eastAsia="x-none"/>
        </w:rPr>
        <w:t>入口处声压分布</w:t>
      </w:r>
      <w:r w:rsidRPr="00923C9F">
        <w:rPr>
          <w:rFonts w:ascii="Times New Roman" w:eastAsia="宋体" w:hAnsi="Times New Roman" w:cs="Times New Roman" w:hint="eastAsia"/>
          <w:bCs/>
          <w:noProof/>
          <w:kern w:val="0"/>
          <w:szCs w:val="21"/>
          <w:lang w:val="x-none" w:eastAsia="x-none"/>
        </w:rPr>
        <w:t>模态</w:t>
      </w:r>
      <w:r w:rsidRPr="00923C9F">
        <w:rPr>
          <w:rFonts w:ascii="Times New Roman" w:eastAsia="宋体" w:hAnsi="Times New Roman" w:cs="Times New Roman"/>
          <w:bCs/>
          <w:noProof/>
          <w:kern w:val="0"/>
          <w:szCs w:val="21"/>
          <w:lang w:val="x-none" w:eastAsia="x-none"/>
        </w:rPr>
        <w:t>图基本一致。</w:t>
      </w:r>
      <w:r w:rsidRPr="00923C9F">
        <w:rPr>
          <w:rFonts w:ascii="Times New Roman" w:eastAsia="宋体" w:hAnsi="Times New Roman" w:cs="Times New Roman" w:hint="eastAsia"/>
          <w:bCs/>
          <w:noProof/>
          <w:kern w:val="0"/>
          <w:szCs w:val="21"/>
          <w:lang w:val="x-none" w:eastAsia="x-none"/>
        </w:rPr>
        <w:t>鼓膜</w:t>
      </w:r>
      <w:r w:rsidRPr="00923C9F">
        <w:rPr>
          <w:rFonts w:ascii="Times New Roman" w:eastAsia="宋体" w:hAnsi="Times New Roman" w:cs="Times New Roman"/>
          <w:bCs/>
          <w:noProof/>
          <w:kern w:val="0"/>
          <w:szCs w:val="21"/>
          <w:lang w:val="x-none" w:eastAsia="x-none"/>
        </w:rPr>
        <w:t>斜置和垂直</w:t>
      </w:r>
      <w:r w:rsidRPr="00923C9F">
        <w:rPr>
          <w:rFonts w:ascii="Times New Roman" w:eastAsia="宋体" w:hAnsi="Times New Roman" w:cs="Times New Roman" w:hint="eastAsia"/>
          <w:bCs/>
          <w:noProof/>
          <w:kern w:val="0"/>
          <w:szCs w:val="21"/>
          <w:lang w:val="x-none" w:eastAsia="x-none"/>
        </w:rPr>
        <w:t>两种</w:t>
      </w:r>
      <w:r w:rsidRPr="00923C9F">
        <w:rPr>
          <w:rFonts w:ascii="Times New Roman" w:eastAsia="宋体" w:hAnsi="Times New Roman" w:cs="Times New Roman"/>
          <w:bCs/>
          <w:noProof/>
          <w:kern w:val="0"/>
          <w:szCs w:val="21"/>
          <w:lang w:val="x-none" w:eastAsia="x-none"/>
        </w:rPr>
        <w:t>条件下</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bCs/>
          <w:noProof/>
          <w:kern w:val="0"/>
          <w:szCs w:val="21"/>
          <w:lang w:val="x-none" w:eastAsia="x-none"/>
        </w:rPr>
        <w:t>在</w:t>
      </w:r>
      <w:r w:rsidRPr="00923C9F">
        <w:rPr>
          <w:rFonts w:ascii="Times New Roman" w:eastAsia="宋体" w:hAnsi="Times New Roman" w:cs="Times New Roman" w:hint="eastAsia"/>
          <w:bCs/>
          <w:noProof/>
          <w:kern w:val="0"/>
          <w:szCs w:val="21"/>
          <w:lang w:val="x-none" w:eastAsia="x-none"/>
        </w:rPr>
        <w:t>9.5kHz</w:t>
      </w:r>
      <w:r w:rsidRPr="00923C9F">
        <w:rPr>
          <w:rFonts w:ascii="Times New Roman" w:eastAsia="宋体" w:hAnsi="Times New Roman" w:cs="Times New Roman" w:hint="eastAsia"/>
          <w:bCs/>
          <w:noProof/>
          <w:kern w:val="0"/>
          <w:szCs w:val="21"/>
          <w:lang w:val="x-none" w:eastAsia="x-none"/>
        </w:rPr>
        <w:t>和</w:t>
      </w:r>
      <w:r w:rsidRPr="00923C9F">
        <w:rPr>
          <w:rFonts w:ascii="Times New Roman" w:eastAsia="宋体" w:hAnsi="Times New Roman" w:cs="Times New Roman"/>
          <w:bCs/>
          <w:noProof/>
          <w:kern w:val="0"/>
          <w:szCs w:val="21"/>
          <w:lang w:val="x-none" w:eastAsia="x-none"/>
        </w:rPr>
        <w:t>15</w:t>
      </w:r>
      <w:r w:rsidRPr="00923C9F">
        <w:rPr>
          <w:rFonts w:ascii="Times New Roman" w:eastAsia="宋体" w:hAnsi="Times New Roman" w:cs="Times New Roman" w:hint="eastAsia"/>
          <w:bCs/>
          <w:noProof/>
          <w:kern w:val="0"/>
          <w:szCs w:val="21"/>
          <w:lang w:val="x-none" w:eastAsia="x-none"/>
        </w:rPr>
        <w:t>kHz~</w:t>
      </w:r>
      <w:r w:rsidRPr="00923C9F">
        <w:rPr>
          <w:rFonts w:ascii="Times New Roman" w:eastAsia="宋体" w:hAnsi="Times New Roman" w:cs="Times New Roman"/>
          <w:bCs/>
          <w:noProof/>
          <w:kern w:val="0"/>
          <w:szCs w:val="21"/>
          <w:lang w:val="x-none" w:eastAsia="x-none"/>
        </w:rPr>
        <w:t>17kHz</w:t>
      </w:r>
      <w:r w:rsidRPr="00923C9F">
        <w:rPr>
          <w:rFonts w:ascii="Times New Roman" w:eastAsia="宋体" w:hAnsi="Times New Roman" w:cs="Times New Roman" w:hint="eastAsia"/>
          <w:bCs/>
          <w:noProof/>
          <w:kern w:val="0"/>
          <w:szCs w:val="21"/>
          <w:lang w:val="x-none" w:eastAsia="x-none"/>
        </w:rPr>
        <w:t>和</w:t>
      </w:r>
      <w:r w:rsidRPr="00923C9F">
        <w:rPr>
          <w:rFonts w:ascii="Times New Roman" w:eastAsia="宋体" w:hAnsi="Times New Roman" w:cs="Times New Roman"/>
          <w:bCs/>
          <w:noProof/>
          <w:kern w:val="0"/>
          <w:szCs w:val="21"/>
          <w:lang w:val="x-none" w:eastAsia="x-none"/>
        </w:rPr>
        <w:t>19kHz~</w:t>
      </w:r>
      <w:r w:rsidRPr="00923C9F">
        <w:rPr>
          <w:rFonts w:ascii="Times New Roman" w:eastAsia="宋体" w:hAnsi="Times New Roman" w:cs="Times New Roman" w:hint="eastAsia"/>
          <w:bCs/>
          <w:noProof/>
          <w:kern w:val="0"/>
          <w:szCs w:val="21"/>
          <w:lang w:val="x-none" w:eastAsia="x-none"/>
        </w:rPr>
        <w:t>20kHz</w:t>
      </w:r>
      <w:r w:rsidRPr="00923C9F">
        <w:rPr>
          <w:rFonts w:ascii="Times New Roman" w:eastAsia="宋体" w:hAnsi="Times New Roman" w:cs="Times New Roman" w:hint="eastAsia"/>
          <w:bCs/>
          <w:noProof/>
          <w:kern w:val="0"/>
          <w:szCs w:val="21"/>
          <w:lang w:val="x-none" w:eastAsia="x-none"/>
        </w:rPr>
        <w:t>频段内分布</w:t>
      </w:r>
      <w:r w:rsidRPr="00923C9F">
        <w:rPr>
          <w:rFonts w:ascii="Times New Roman" w:eastAsia="宋体" w:hAnsi="Times New Roman" w:cs="Times New Roman"/>
          <w:bCs/>
          <w:noProof/>
          <w:kern w:val="0"/>
          <w:szCs w:val="21"/>
          <w:lang w:val="x-none" w:eastAsia="x-none"/>
        </w:rPr>
        <w:t>模态图</w:t>
      </w:r>
      <w:r w:rsidRPr="00923C9F">
        <w:rPr>
          <w:rFonts w:ascii="Times New Roman" w:eastAsia="宋体" w:hAnsi="Times New Roman" w:cs="Times New Roman" w:hint="eastAsia"/>
          <w:bCs/>
          <w:noProof/>
          <w:kern w:val="0"/>
          <w:szCs w:val="21"/>
          <w:lang w:val="x-none" w:eastAsia="x-none"/>
        </w:rPr>
        <w:t>差异明显。而弯曲耳道在</w:t>
      </w:r>
      <w:r w:rsidRPr="00923C9F">
        <w:rPr>
          <w:rFonts w:ascii="Times New Roman" w:eastAsia="宋体" w:hAnsi="Times New Roman" w:cs="Times New Roman" w:hint="eastAsia"/>
          <w:bCs/>
          <w:noProof/>
          <w:kern w:val="0"/>
          <w:szCs w:val="21"/>
          <w:lang w:val="x-none" w:eastAsia="x-none"/>
        </w:rPr>
        <w:t>8.5kHz~1</w:t>
      </w:r>
      <w:r w:rsidRPr="00923C9F">
        <w:rPr>
          <w:rFonts w:ascii="Times New Roman" w:eastAsia="宋体" w:hAnsi="Times New Roman" w:cs="Times New Roman"/>
          <w:bCs/>
          <w:noProof/>
          <w:kern w:val="0"/>
          <w:szCs w:val="21"/>
          <w:lang w:val="x-none" w:eastAsia="x-none"/>
        </w:rPr>
        <w:t>0</w:t>
      </w:r>
      <w:r w:rsidRPr="00923C9F">
        <w:rPr>
          <w:rFonts w:ascii="Times New Roman" w:eastAsia="宋体" w:hAnsi="Times New Roman" w:cs="Times New Roman" w:hint="eastAsia"/>
          <w:bCs/>
          <w:noProof/>
          <w:kern w:val="0"/>
          <w:szCs w:val="21"/>
          <w:lang w:val="x-none" w:eastAsia="x-none"/>
        </w:rPr>
        <w:t>kHz</w:t>
      </w:r>
      <w:r w:rsidRPr="00923C9F">
        <w:rPr>
          <w:rFonts w:ascii="Times New Roman" w:eastAsia="宋体" w:hAnsi="Times New Roman" w:cs="Times New Roman" w:hint="eastAsia"/>
          <w:bCs/>
          <w:noProof/>
          <w:kern w:val="0"/>
          <w:szCs w:val="21"/>
          <w:lang w:val="x-none" w:eastAsia="x-none"/>
        </w:rPr>
        <w:t>、</w:t>
      </w:r>
      <w:r w:rsidRPr="00923C9F">
        <w:rPr>
          <w:rFonts w:ascii="Times New Roman" w:eastAsia="宋体" w:hAnsi="Times New Roman" w:cs="Times New Roman" w:hint="eastAsia"/>
          <w:bCs/>
          <w:noProof/>
          <w:kern w:val="0"/>
          <w:szCs w:val="21"/>
          <w:lang w:val="x-none" w:eastAsia="x-none"/>
        </w:rPr>
        <w:t>15kHz~16kHz</w:t>
      </w:r>
      <w:r w:rsidRPr="00923C9F">
        <w:rPr>
          <w:rFonts w:ascii="Times New Roman" w:eastAsia="宋体" w:hAnsi="Times New Roman" w:cs="Times New Roman" w:hint="eastAsia"/>
          <w:bCs/>
          <w:noProof/>
          <w:kern w:val="0"/>
          <w:szCs w:val="21"/>
          <w:lang w:val="x-none" w:eastAsia="x-none"/>
        </w:rPr>
        <w:t>以及</w:t>
      </w:r>
      <w:r w:rsidRPr="00923C9F">
        <w:rPr>
          <w:rFonts w:ascii="Times New Roman" w:eastAsia="宋体" w:hAnsi="Times New Roman" w:cs="Times New Roman" w:hint="eastAsia"/>
          <w:bCs/>
          <w:noProof/>
          <w:kern w:val="0"/>
          <w:szCs w:val="21"/>
          <w:lang w:val="x-none" w:eastAsia="x-none"/>
        </w:rPr>
        <w:t>19.5kHz~20kHz</w:t>
      </w:r>
      <w:r w:rsidRPr="00923C9F">
        <w:rPr>
          <w:rFonts w:ascii="Times New Roman" w:eastAsia="宋体" w:hAnsi="Times New Roman" w:cs="Times New Roman" w:hint="eastAsia"/>
          <w:bCs/>
          <w:noProof/>
          <w:kern w:val="0"/>
          <w:szCs w:val="21"/>
          <w:lang w:val="x-none" w:eastAsia="x-none"/>
        </w:rPr>
        <w:t>这几个频段内与直耳道的声压分布模态有明显区别。可以</w:t>
      </w:r>
      <w:r w:rsidRPr="00923C9F">
        <w:rPr>
          <w:rFonts w:ascii="Times New Roman" w:eastAsia="宋体" w:hAnsi="Times New Roman" w:cs="Times New Roman"/>
          <w:bCs/>
          <w:noProof/>
          <w:kern w:val="0"/>
          <w:szCs w:val="21"/>
          <w:lang w:val="x-none" w:eastAsia="x-none"/>
        </w:rPr>
        <w:t>看出耳道的形状在一些频率条件下对</w:t>
      </w:r>
      <w:r w:rsidRPr="00923C9F">
        <w:rPr>
          <w:rFonts w:ascii="Times New Roman" w:eastAsia="宋体" w:hAnsi="Times New Roman" w:cs="Times New Roman" w:hint="eastAsia"/>
          <w:bCs/>
          <w:noProof/>
          <w:kern w:val="0"/>
          <w:szCs w:val="21"/>
          <w:lang w:val="x-none" w:eastAsia="x-none"/>
        </w:rPr>
        <w:t>耳道</w:t>
      </w:r>
      <w:r w:rsidRPr="00923C9F">
        <w:rPr>
          <w:rFonts w:ascii="Times New Roman" w:eastAsia="宋体" w:hAnsi="Times New Roman" w:cs="Times New Roman"/>
          <w:bCs/>
          <w:noProof/>
          <w:kern w:val="0"/>
          <w:szCs w:val="21"/>
          <w:lang w:val="x-none" w:eastAsia="x-none"/>
        </w:rPr>
        <w:t>入口处的声压分布模态</w:t>
      </w:r>
      <w:r w:rsidRPr="00923C9F">
        <w:rPr>
          <w:rFonts w:ascii="Times New Roman" w:eastAsia="宋体" w:hAnsi="Times New Roman" w:cs="Times New Roman" w:hint="eastAsia"/>
          <w:bCs/>
          <w:noProof/>
          <w:kern w:val="0"/>
          <w:szCs w:val="21"/>
          <w:lang w:val="x-none" w:eastAsia="x-none"/>
        </w:rPr>
        <w:t>有一定</w:t>
      </w:r>
      <w:r w:rsidRPr="00923C9F">
        <w:rPr>
          <w:rFonts w:ascii="Times New Roman" w:eastAsia="宋体" w:hAnsi="Times New Roman" w:cs="Times New Roman"/>
          <w:bCs/>
          <w:noProof/>
          <w:kern w:val="0"/>
          <w:szCs w:val="21"/>
          <w:lang w:val="x-none" w:eastAsia="x-none"/>
        </w:rPr>
        <w:t>的影响</w:t>
      </w:r>
      <w:r w:rsidRPr="00923C9F">
        <w:rPr>
          <w:rFonts w:ascii="Times New Roman" w:eastAsia="宋体" w:hAnsi="Times New Roman" w:cs="Times New Roman" w:hint="eastAsia"/>
          <w:bCs/>
          <w:noProof/>
          <w:kern w:val="0"/>
          <w:szCs w:val="21"/>
          <w:lang w:val="x-none" w:eastAsia="x-none"/>
        </w:rPr>
        <w:t>。并且每个</w:t>
      </w:r>
      <w:r w:rsidRPr="00923C9F">
        <w:rPr>
          <w:rFonts w:ascii="Times New Roman" w:eastAsia="宋体" w:hAnsi="Times New Roman" w:cs="Times New Roman"/>
          <w:bCs/>
          <w:noProof/>
          <w:kern w:val="0"/>
          <w:szCs w:val="21"/>
          <w:lang w:val="x-none" w:eastAsia="x-none"/>
        </w:rPr>
        <w:t>人的耳道形状是个性化的，因此</w:t>
      </w:r>
      <w:r w:rsidRPr="00923C9F">
        <w:rPr>
          <w:rFonts w:ascii="Times New Roman" w:eastAsia="宋体" w:hAnsi="Times New Roman" w:cs="Times New Roman" w:hint="eastAsia"/>
          <w:bCs/>
          <w:noProof/>
          <w:kern w:val="0"/>
          <w:szCs w:val="21"/>
          <w:lang w:val="x-none" w:eastAsia="x-none"/>
        </w:rPr>
        <w:t>在</w:t>
      </w:r>
      <w:r w:rsidRPr="00923C9F">
        <w:rPr>
          <w:rFonts w:ascii="Times New Roman" w:eastAsia="宋体" w:hAnsi="Times New Roman" w:cs="Times New Roman"/>
          <w:bCs/>
          <w:noProof/>
          <w:kern w:val="0"/>
          <w:szCs w:val="21"/>
          <w:lang w:val="x-none" w:eastAsia="x-none"/>
        </w:rPr>
        <w:t>某些频率上不能忽略耳道的形状。</w:t>
      </w:r>
    </w:p>
    <w:p w:rsidR="00923C9F" w:rsidRPr="00923C9F" w:rsidRDefault="00923C9F" w:rsidP="00923C9F">
      <w:pPr>
        <w:keepNext/>
        <w:adjustRightInd w:val="0"/>
        <w:snapToGrid w:val="0"/>
        <w:spacing w:line="360" w:lineRule="auto"/>
        <w:jc w:val="center"/>
        <w:rPr>
          <w:rFonts w:ascii="Calibri" w:eastAsia="宋体" w:hAnsi="Calibri" w:cs="Times New Roman"/>
        </w:rPr>
      </w:pPr>
      <w:r>
        <w:rPr>
          <w:rFonts w:ascii="Calibri" w:eastAsia="宋体" w:hAnsi="Calibri" w:cs="Times New Roman"/>
          <w:noProof/>
        </w:rPr>
        <w:drawing>
          <wp:inline distT="0" distB="0" distL="0" distR="0" wp14:anchorId="7FD52C59" wp14:editId="30134DBD">
            <wp:extent cx="3019425" cy="2143125"/>
            <wp:effectExtent l="0" t="0" r="9525"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6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019425" cy="2143125"/>
                    </a:xfrm>
                    <a:prstGeom prst="rect">
                      <a:avLst/>
                    </a:prstGeom>
                    <a:noFill/>
                    <a:ln>
                      <a:noFill/>
                    </a:ln>
                  </pic:spPr>
                </pic:pic>
              </a:graphicData>
            </a:graphic>
          </wp:inline>
        </w:drawing>
      </w:r>
    </w:p>
    <w:p w:rsidR="00923C9F" w:rsidRPr="00923C9F" w:rsidRDefault="00923C9F" w:rsidP="00923C9F">
      <w:pPr>
        <w:adjustRightInd w:val="0"/>
        <w:snapToGrid w:val="0"/>
        <w:spacing w:line="360" w:lineRule="auto"/>
        <w:jc w:val="center"/>
        <w:rPr>
          <w:rFonts w:ascii="Times New Roman" w:eastAsia="宋体" w:hAnsi="Times New Roman" w:cs="Times New Roman"/>
          <w:b/>
          <w:noProof/>
          <w:kern w:val="0"/>
          <w:sz w:val="18"/>
          <w:szCs w:val="21"/>
          <w:lang w:val="x-none"/>
        </w:rPr>
      </w:pPr>
      <w:r w:rsidRPr="00923C9F">
        <w:rPr>
          <w:rFonts w:ascii="Times New Roman" w:eastAsia="宋体" w:hAnsi="Times New Roman" w:cs="Times New Roman" w:hint="eastAsia"/>
          <w:b/>
          <w:noProof/>
          <w:kern w:val="0"/>
          <w:sz w:val="18"/>
          <w:szCs w:val="21"/>
          <w:lang w:val="x-none" w:eastAsia="x-none"/>
        </w:rPr>
        <w:t>图</w:t>
      </w:r>
      <w:r w:rsidRPr="00923C9F">
        <w:rPr>
          <w:rFonts w:ascii="Times New Roman" w:eastAsia="宋体" w:hAnsi="Times New Roman" w:cs="Times New Roman" w:hint="eastAsia"/>
          <w:b/>
          <w:noProof/>
          <w:kern w:val="0"/>
          <w:sz w:val="18"/>
          <w:szCs w:val="21"/>
          <w:lang w:val="x-none" w:eastAsia="x-none"/>
        </w:rPr>
        <w:t xml:space="preserve">12 </w:t>
      </w:r>
      <w:r w:rsidRPr="00923C9F">
        <w:rPr>
          <w:rFonts w:ascii="Times New Roman" w:eastAsia="宋体" w:hAnsi="Times New Roman" w:cs="Times New Roman" w:hint="eastAsia"/>
          <w:b/>
          <w:noProof/>
          <w:kern w:val="0"/>
          <w:sz w:val="18"/>
          <w:szCs w:val="21"/>
          <w:lang w:val="x-none" w:eastAsia="x-none"/>
        </w:rPr>
        <w:t>不同形状</w:t>
      </w:r>
      <w:r w:rsidRPr="00923C9F">
        <w:rPr>
          <w:rFonts w:ascii="Times New Roman" w:eastAsia="宋体" w:hAnsi="Times New Roman" w:cs="Times New Roman"/>
          <w:b/>
          <w:noProof/>
          <w:kern w:val="0"/>
          <w:sz w:val="18"/>
          <w:szCs w:val="21"/>
          <w:lang w:val="x-none" w:eastAsia="x-none"/>
        </w:rPr>
        <w:t>耳道</w:t>
      </w:r>
      <w:r w:rsidRPr="00923C9F">
        <w:rPr>
          <w:rFonts w:ascii="Times New Roman" w:eastAsia="宋体" w:hAnsi="Times New Roman" w:cs="Times New Roman" w:hint="eastAsia"/>
          <w:b/>
          <w:noProof/>
          <w:kern w:val="0"/>
          <w:sz w:val="18"/>
          <w:szCs w:val="21"/>
          <w:lang w:val="x-none" w:eastAsia="x-none"/>
        </w:rPr>
        <w:t>条件下，声源位于正前方</w:t>
      </w:r>
      <w:r w:rsidRPr="00923C9F">
        <w:rPr>
          <w:rFonts w:ascii="Times New Roman" w:eastAsia="宋体" w:hAnsi="Times New Roman" w:cs="Times New Roman"/>
          <w:b/>
          <w:noProof/>
          <w:kern w:val="0"/>
          <w:sz w:val="18"/>
          <w:szCs w:val="21"/>
          <w:lang w:val="x-none" w:eastAsia="x-none"/>
        </w:rPr>
        <w:t>与正后方时耳道</w:t>
      </w:r>
      <w:r w:rsidRPr="00923C9F">
        <w:rPr>
          <w:rFonts w:ascii="Times New Roman" w:eastAsia="宋体" w:hAnsi="Times New Roman" w:cs="Times New Roman" w:hint="eastAsia"/>
          <w:b/>
          <w:noProof/>
          <w:kern w:val="0"/>
          <w:sz w:val="18"/>
          <w:szCs w:val="21"/>
          <w:lang w:val="x-none" w:eastAsia="x-none"/>
        </w:rPr>
        <w:t>入口处截面</w:t>
      </w:r>
      <w:r w:rsidRPr="00923C9F">
        <w:rPr>
          <w:rFonts w:ascii="Times New Roman" w:eastAsia="宋体" w:hAnsi="Times New Roman" w:cs="Times New Roman"/>
          <w:b/>
          <w:noProof/>
          <w:kern w:val="0"/>
          <w:sz w:val="18"/>
          <w:szCs w:val="21"/>
          <w:lang w:val="x-none" w:eastAsia="x-none"/>
        </w:rPr>
        <w:t>声压分布模态</w:t>
      </w:r>
      <w:r w:rsidRPr="00923C9F">
        <w:rPr>
          <w:rFonts w:ascii="Times New Roman" w:eastAsia="宋体" w:hAnsi="Times New Roman" w:cs="Times New Roman" w:hint="eastAsia"/>
          <w:b/>
          <w:noProof/>
          <w:kern w:val="0"/>
          <w:sz w:val="18"/>
          <w:szCs w:val="21"/>
          <w:lang w:val="x-none" w:eastAsia="x-none"/>
        </w:rPr>
        <w:t>之间</w:t>
      </w:r>
      <w:r w:rsidRPr="00923C9F">
        <w:rPr>
          <w:rFonts w:ascii="Times New Roman" w:eastAsia="宋体" w:hAnsi="Times New Roman" w:cs="Times New Roman"/>
          <w:b/>
          <w:noProof/>
          <w:kern w:val="0"/>
          <w:sz w:val="18"/>
          <w:szCs w:val="21"/>
          <w:lang w:val="x-none" w:eastAsia="x-none"/>
        </w:rPr>
        <w:t>的相关系数</w:t>
      </w:r>
    </w:p>
    <w:p w:rsidR="00923C9F" w:rsidRPr="00923C9F" w:rsidRDefault="00923C9F" w:rsidP="00923C9F">
      <w:pPr>
        <w:adjustRightInd w:val="0"/>
        <w:snapToGrid w:val="0"/>
        <w:spacing w:line="360" w:lineRule="auto"/>
        <w:rPr>
          <w:rFonts w:ascii="宋体" w:eastAsia="宋体" w:hAnsi="宋体" w:cs="Times New Roman"/>
          <w:b/>
          <w:noProof/>
          <w:kern w:val="0"/>
          <w:szCs w:val="21"/>
          <w:lang w:val="x-none"/>
        </w:rPr>
      </w:pPr>
    </w:p>
    <w:p w:rsidR="00923C9F" w:rsidRPr="00923C9F" w:rsidRDefault="00923C9F" w:rsidP="00923C9F">
      <w:pPr>
        <w:adjustRightInd w:val="0"/>
        <w:snapToGrid w:val="0"/>
        <w:spacing w:line="360" w:lineRule="auto"/>
        <w:outlineLvl w:val="0"/>
        <w:rPr>
          <w:rFonts w:ascii="黑体" w:eastAsia="黑体" w:hAnsi="黑体" w:cs="Times New Roman"/>
          <w:bCs/>
          <w:kern w:val="0"/>
          <w:sz w:val="28"/>
          <w:szCs w:val="28"/>
          <w:lang w:val="x-none" w:eastAsia="x-none"/>
        </w:rPr>
      </w:pPr>
      <w:r w:rsidRPr="00923C9F">
        <w:rPr>
          <w:rFonts w:ascii="黑体" w:eastAsia="黑体" w:hAnsi="黑体" w:cs="Times New Roman"/>
          <w:bCs/>
          <w:kern w:val="0"/>
          <w:sz w:val="28"/>
          <w:szCs w:val="28"/>
          <w:lang w:val="x-none" w:eastAsia="x-none"/>
        </w:rPr>
        <w:t xml:space="preserve">4 </w:t>
      </w:r>
      <w:r w:rsidRPr="00923C9F">
        <w:rPr>
          <w:rFonts w:ascii="黑体" w:eastAsia="黑体" w:hAnsi="黑体" w:cs="Times New Roman" w:hint="eastAsia"/>
          <w:bCs/>
          <w:kern w:val="0"/>
          <w:sz w:val="28"/>
          <w:szCs w:val="28"/>
          <w:lang w:val="x-none" w:eastAsia="x-none"/>
        </w:rPr>
        <w:t>结论</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szCs w:val="21"/>
        </w:rPr>
      </w:pPr>
      <w:r w:rsidRPr="00923C9F">
        <w:rPr>
          <w:rFonts w:ascii="Times New Roman" w:eastAsia="宋体" w:hAnsi="Times New Roman" w:cs="Times New Roman" w:hint="eastAsia"/>
          <w:bCs/>
          <w:noProof/>
          <w:szCs w:val="21"/>
        </w:rPr>
        <w:t>仿真结果表明，耳道入口截面上的声压分布是不均匀的（除</w:t>
      </w:r>
      <w:r w:rsidRPr="00923C9F">
        <w:rPr>
          <w:rFonts w:ascii="Times New Roman" w:eastAsia="宋体" w:hAnsi="Times New Roman" w:cs="Times New Roman" w:hint="eastAsia"/>
          <w:bCs/>
          <w:noProof/>
          <w:szCs w:val="21"/>
        </w:rPr>
        <w:t>2</w:t>
      </w:r>
      <w:r w:rsidRPr="00923C9F">
        <w:rPr>
          <w:rFonts w:ascii="Times New Roman" w:eastAsia="宋体" w:hAnsi="Times New Roman" w:cs="Times New Roman"/>
          <w:bCs/>
          <w:noProof/>
          <w:szCs w:val="21"/>
        </w:rPr>
        <w:t>kHz</w:t>
      </w:r>
      <w:r w:rsidRPr="00923C9F">
        <w:rPr>
          <w:rFonts w:ascii="Times New Roman" w:eastAsia="宋体" w:hAnsi="Times New Roman" w:cs="Times New Roman" w:hint="eastAsia"/>
          <w:bCs/>
          <w:noProof/>
          <w:szCs w:val="21"/>
        </w:rPr>
        <w:t>以下</w:t>
      </w:r>
      <w:r w:rsidRPr="00923C9F">
        <w:rPr>
          <w:rFonts w:ascii="Times New Roman" w:eastAsia="宋体" w:hAnsi="Times New Roman" w:cs="Times New Roman"/>
          <w:bCs/>
          <w:noProof/>
          <w:szCs w:val="21"/>
        </w:rPr>
        <w:t>低频</w:t>
      </w:r>
      <w:r w:rsidRPr="00923C9F">
        <w:rPr>
          <w:rFonts w:ascii="Times New Roman" w:eastAsia="宋体" w:hAnsi="Times New Roman" w:cs="Times New Roman" w:hint="eastAsia"/>
          <w:bCs/>
          <w:noProof/>
          <w:szCs w:val="21"/>
        </w:rPr>
        <w:t>），且当声源从不同角度入射时，声压分布模态也有所不同。</w:t>
      </w:r>
      <w:r w:rsidRPr="00923C9F">
        <w:rPr>
          <w:rFonts w:ascii="Times New Roman" w:eastAsia="宋体" w:hAnsi="Times New Roman" w:cs="Times New Roman"/>
          <w:bCs/>
          <w:noProof/>
          <w:szCs w:val="21"/>
        </w:rPr>
        <w:t>在</w:t>
      </w:r>
      <w:r w:rsidRPr="00923C9F">
        <w:rPr>
          <w:rFonts w:ascii="Times New Roman" w:eastAsia="宋体" w:hAnsi="Times New Roman" w:cs="Times New Roman" w:hint="eastAsia"/>
          <w:bCs/>
          <w:noProof/>
          <w:szCs w:val="21"/>
        </w:rPr>
        <w:t>某些</w:t>
      </w:r>
      <w:r w:rsidRPr="00923C9F">
        <w:rPr>
          <w:rFonts w:ascii="Times New Roman" w:eastAsia="宋体" w:hAnsi="Times New Roman" w:cs="Times New Roman"/>
          <w:bCs/>
          <w:noProof/>
          <w:szCs w:val="21"/>
        </w:rPr>
        <w:t>频率下，不同</w:t>
      </w:r>
      <w:r w:rsidRPr="00923C9F">
        <w:rPr>
          <w:rFonts w:ascii="Times New Roman" w:eastAsia="宋体" w:hAnsi="Times New Roman" w:cs="Times New Roman" w:hint="eastAsia"/>
          <w:bCs/>
          <w:noProof/>
          <w:szCs w:val="21"/>
        </w:rPr>
        <w:t>声源</w:t>
      </w:r>
      <w:r w:rsidRPr="00923C9F">
        <w:rPr>
          <w:rFonts w:ascii="Times New Roman" w:eastAsia="宋体" w:hAnsi="Times New Roman" w:cs="Times New Roman"/>
          <w:bCs/>
          <w:noProof/>
          <w:szCs w:val="21"/>
        </w:rPr>
        <w:t>方向时</w:t>
      </w:r>
      <w:r w:rsidRPr="00923C9F">
        <w:rPr>
          <w:rFonts w:ascii="Times New Roman" w:eastAsia="宋体" w:hAnsi="Times New Roman" w:cs="Times New Roman" w:hint="eastAsia"/>
          <w:bCs/>
          <w:noProof/>
          <w:szCs w:val="21"/>
        </w:rPr>
        <w:t>声压</w:t>
      </w:r>
      <w:r w:rsidRPr="00923C9F">
        <w:rPr>
          <w:rFonts w:ascii="Times New Roman" w:eastAsia="宋体" w:hAnsi="Times New Roman" w:cs="Times New Roman"/>
          <w:bCs/>
          <w:noProof/>
          <w:szCs w:val="21"/>
        </w:rPr>
        <w:t>分布模态</w:t>
      </w:r>
      <w:r w:rsidRPr="00923C9F">
        <w:rPr>
          <w:rFonts w:ascii="Times New Roman" w:eastAsia="宋体" w:hAnsi="Times New Roman" w:cs="Times New Roman" w:hint="eastAsia"/>
          <w:bCs/>
          <w:noProof/>
          <w:szCs w:val="21"/>
        </w:rPr>
        <w:t>具</w:t>
      </w:r>
      <w:r w:rsidRPr="00923C9F">
        <w:rPr>
          <w:rFonts w:ascii="Times New Roman" w:eastAsia="宋体" w:hAnsi="Times New Roman" w:cs="Times New Roman"/>
          <w:bCs/>
          <w:noProof/>
          <w:szCs w:val="21"/>
        </w:rPr>
        <w:t>有</w:t>
      </w:r>
      <w:r w:rsidRPr="00923C9F">
        <w:rPr>
          <w:rFonts w:ascii="Times New Roman" w:eastAsia="宋体" w:hAnsi="Times New Roman" w:cs="Times New Roman" w:hint="eastAsia"/>
          <w:bCs/>
          <w:noProof/>
          <w:szCs w:val="21"/>
        </w:rPr>
        <w:t>明显</w:t>
      </w:r>
      <w:r w:rsidRPr="00923C9F">
        <w:rPr>
          <w:rFonts w:ascii="Times New Roman" w:eastAsia="宋体" w:hAnsi="Times New Roman" w:cs="Times New Roman"/>
          <w:bCs/>
          <w:noProof/>
          <w:szCs w:val="21"/>
        </w:rPr>
        <w:t>差别</w:t>
      </w:r>
      <w:r w:rsidRPr="00923C9F">
        <w:rPr>
          <w:rFonts w:ascii="Times New Roman" w:eastAsia="宋体" w:hAnsi="Times New Roman" w:cs="Times New Roman" w:hint="eastAsia"/>
          <w:bCs/>
          <w:noProof/>
          <w:szCs w:val="21"/>
        </w:rPr>
        <w:t>，对于最容易出现混淆的正前方和正后方声源来说，声压分布模态差异明显的频段为</w:t>
      </w:r>
      <w:r w:rsidRPr="00923C9F">
        <w:rPr>
          <w:rFonts w:ascii="Times New Roman" w:eastAsia="宋体" w:hAnsi="Times New Roman" w:cs="Times New Roman" w:hint="eastAsia"/>
          <w:bCs/>
          <w:noProof/>
          <w:szCs w:val="21"/>
        </w:rPr>
        <w:t>9kHz~11kHz</w:t>
      </w:r>
      <w:r w:rsidRPr="00923C9F">
        <w:rPr>
          <w:rFonts w:ascii="Times New Roman" w:eastAsia="宋体" w:hAnsi="Times New Roman" w:cs="Times New Roman" w:hint="eastAsia"/>
          <w:bCs/>
          <w:noProof/>
          <w:szCs w:val="21"/>
        </w:rPr>
        <w:t>、</w:t>
      </w:r>
      <w:r w:rsidRPr="00923C9F">
        <w:rPr>
          <w:rFonts w:ascii="Times New Roman" w:eastAsia="宋体" w:hAnsi="Times New Roman" w:cs="Times New Roman" w:hint="eastAsia"/>
          <w:bCs/>
          <w:noProof/>
          <w:szCs w:val="21"/>
        </w:rPr>
        <w:t>13kHz~16.5kHz</w:t>
      </w:r>
      <w:r w:rsidRPr="00923C9F">
        <w:rPr>
          <w:rFonts w:ascii="Times New Roman" w:eastAsia="宋体" w:hAnsi="Times New Roman" w:cs="Times New Roman" w:hint="eastAsia"/>
          <w:bCs/>
          <w:noProof/>
          <w:szCs w:val="21"/>
        </w:rPr>
        <w:t>和</w:t>
      </w:r>
      <w:r w:rsidRPr="00923C9F">
        <w:rPr>
          <w:rFonts w:ascii="Times New Roman" w:eastAsia="宋体" w:hAnsi="Times New Roman" w:cs="Times New Roman" w:hint="eastAsia"/>
          <w:bCs/>
          <w:noProof/>
          <w:szCs w:val="21"/>
        </w:rPr>
        <w:t>19.5kHz~20kHz</w:t>
      </w:r>
      <w:r w:rsidRPr="00923C9F">
        <w:rPr>
          <w:rFonts w:ascii="Times New Roman" w:eastAsia="宋体" w:hAnsi="Times New Roman" w:cs="Times New Roman" w:hint="eastAsia"/>
          <w:bCs/>
          <w:noProof/>
          <w:szCs w:val="21"/>
        </w:rPr>
        <w:t>，</w:t>
      </w:r>
      <w:r w:rsidRPr="00923C9F">
        <w:rPr>
          <w:rFonts w:ascii="Times New Roman" w:eastAsia="宋体" w:hAnsi="Times New Roman" w:cs="Times New Roman"/>
          <w:bCs/>
          <w:noProof/>
          <w:szCs w:val="21"/>
        </w:rPr>
        <w:t>说明</w:t>
      </w:r>
      <w:r w:rsidRPr="00923C9F">
        <w:rPr>
          <w:rFonts w:ascii="Times New Roman" w:eastAsia="宋体" w:hAnsi="Times New Roman" w:cs="Times New Roman" w:hint="eastAsia"/>
          <w:bCs/>
          <w:noProof/>
          <w:szCs w:val="21"/>
        </w:rPr>
        <w:t>耳道</w:t>
      </w:r>
      <w:r w:rsidRPr="00923C9F">
        <w:rPr>
          <w:rFonts w:ascii="Times New Roman" w:eastAsia="宋体" w:hAnsi="Times New Roman" w:cs="Times New Roman"/>
          <w:bCs/>
          <w:noProof/>
          <w:szCs w:val="21"/>
        </w:rPr>
        <w:t>入口处声压分布模态携带了</w:t>
      </w:r>
      <w:r w:rsidRPr="00923C9F">
        <w:rPr>
          <w:rFonts w:ascii="Times New Roman" w:eastAsia="宋体" w:hAnsi="Times New Roman" w:cs="Times New Roman" w:hint="eastAsia"/>
          <w:bCs/>
          <w:noProof/>
          <w:szCs w:val="21"/>
        </w:rPr>
        <w:t>声源</w:t>
      </w:r>
      <w:r w:rsidRPr="00923C9F">
        <w:rPr>
          <w:rFonts w:ascii="Times New Roman" w:eastAsia="宋体" w:hAnsi="Times New Roman" w:cs="Times New Roman"/>
          <w:bCs/>
          <w:noProof/>
          <w:szCs w:val="21"/>
        </w:rPr>
        <w:t>方向信息。</w:t>
      </w:r>
      <w:r w:rsidRPr="00923C9F">
        <w:rPr>
          <w:rFonts w:ascii="Times New Roman" w:eastAsia="宋体" w:hAnsi="Times New Roman" w:cs="Times New Roman" w:hint="eastAsia"/>
          <w:bCs/>
          <w:noProof/>
          <w:szCs w:val="21"/>
        </w:rPr>
        <w:t>耳道形状也会在一定程度上影响耳道入口处截面上的声压分布模态。</w:t>
      </w:r>
      <w:r w:rsidRPr="00923C9F">
        <w:rPr>
          <w:rFonts w:ascii="Times New Roman" w:eastAsia="宋体" w:hAnsi="Times New Roman" w:cs="Times New Roman"/>
          <w:bCs/>
          <w:noProof/>
          <w:szCs w:val="21"/>
        </w:rPr>
        <w:t>这种</w:t>
      </w:r>
      <w:r w:rsidRPr="00923C9F">
        <w:rPr>
          <w:rFonts w:ascii="Times New Roman" w:eastAsia="宋体" w:hAnsi="Times New Roman" w:cs="Times New Roman" w:hint="eastAsia"/>
          <w:bCs/>
          <w:noProof/>
          <w:szCs w:val="21"/>
        </w:rPr>
        <w:t>与</w:t>
      </w:r>
      <w:r w:rsidRPr="00923C9F">
        <w:rPr>
          <w:rFonts w:ascii="Times New Roman" w:eastAsia="宋体" w:hAnsi="Times New Roman" w:cs="Times New Roman"/>
          <w:bCs/>
          <w:noProof/>
          <w:szCs w:val="21"/>
        </w:rPr>
        <w:t>声源方向有关</w:t>
      </w:r>
      <w:r w:rsidRPr="00923C9F">
        <w:rPr>
          <w:rFonts w:ascii="Times New Roman" w:eastAsia="宋体" w:hAnsi="Times New Roman" w:cs="Times New Roman" w:hint="eastAsia"/>
          <w:bCs/>
          <w:noProof/>
          <w:szCs w:val="21"/>
        </w:rPr>
        <w:t>的耳道入口处声压分布模态</w:t>
      </w:r>
      <w:r w:rsidRPr="00923C9F">
        <w:rPr>
          <w:rFonts w:ascii="Times New Roman" w:eastAsia="宋体" w:hAnsi="Times New Roman" w:cs="Times New Roman"/>
          <w:bCs/>
          <w:noProof/>
          <w:szCs w:val="21"/>
        </w:rPr>
        <w:t>可</w:t>
      </w:r>
      <w:r w:rsidRPr="00923C9F">
        <w:rPr>
          <w:rFonts w:ascii="Times New Roman" w:eastAsia="宋体" w:hAnsi="Times New Roman" w:cs="Times New Roman" w:hint="eastAsia"/>
          <w:bCs/>
          <w:noProof/>
          <w:szCs w:val="21"/>
        </w:rPr>
        <w:t>能是一种可依据的</w:t>
      </w:r>
      <w:r w:rsidRPr="00923C9F">
        <w:rPr>
          <w:rFonts w:ascii="Times New Roman" w:eastAsia="宋体" w:hAnsi="Times New Roman" w:cs="Times New Roman"/>
          <w:bCs/>
          <w:noProof/>
          <w:szCs w:val="21"/>
        </w:rPr>
        <w:t>听觉定位</w:t>
      </w:r>
      <w:r w:rsidRPr="00923C9F">
        <w:rPr>
          <w:rFonts w:ascii="Times New Roman" w:eastAsia="宋体" w:hAnsi="Times New Roman" w:cs="Times New Roman" w:hint="eastAsia"/>
          <w:bCs/>
          <w:noProof/>
          <w:szCs w:val="21"/>
        </w:rPr>
        <w:t>线索，需要结合主观听音实验进一步验证该线索的有效性。</w:t>
      </w:r>
    </w:p>
    <w:p w:rsidR="00923C9F" w:rsidRPr="00923C9F" w:rsidRDefault="00923C9F" w:rsidP="00923C9F">
      <w:pPr>
        <w:adjustRightInd w:val="0"/>
        <w:snapToGrid w:val="0"/>
        <w:spacing w:line="360" w:lineRule="auto"/>
        <w:ind w:firstLineChars="200" w:firstLine="420"/>
        <w:rPr>
          <w:rFonts w:ascii="Times New Roman" w:eastAsia="宋体" w:hAnsi="Times New Roman" w:cs="Times New Roman"/>
          <w:bCs/>
          <w:noProof/>
          <w:szCs w:val="21"/>
        </w:rPr>
      </w:pPr>
    </w:p>
    <w:p w:rsidR="00923C9F" w:rsidRPr="00923C9F" w:rsidRDefault="00923C9F" w:rsidP="00923C9F">
      <w:pPr>
        <w:adjustRightInd w:val="0"/>
        <w:snapToGrid w:val="0"/>
        <w:spacing w:line="360" w:lineRule="auto"/>
        <w:outlineLvl w:val="0"/>
        <w:rPr>
          <w:rFonts w:ascii="黑体" w:eastAsia="黑体" w:hAnsi="黑体" w:cs="Times New Roman"/>
          <w:bCs/>
          <w:kern w:val="0"/>
          <w:sz w:val="28"/>
          <w:szCs w:val="28"/>
          <w:lang w:val="x-none" w:eastAsia="x-none"/>
        </w:rPr>
      </w:pPr>
      <w:r w:rsidRPr="00923C9F">
        <w:rPr>
          <w:rFonts w:ascii="黑体" w:eastAsia="黑体" w:hAnsi="黑体" w:cs="Times New Roman" w:hint="eastAsia"/>
          <w:bCs/>
          <w:kern w:val="0"/>
          <w:sz w:val="28"/>
          <w:szCs w:val="28"/>
          <w:lang w:val="x-none" w:eastAsia="x-none"/>
        </w:rPr>
        <w:t>参考文献</w:t>
      </w:r>
    </w:p>
    <w:p w:rsidR="00923C9F" w:rsidRPr="00923C9F" w:rsidRDefault="00923C9F" w:rsidP="00923C9F">
      <w:pPr>
        <w:numPr>
          <w:ilvl w:val="0"/>
          <w:numId w:val="1"/>
        </w:numPr>
        <w:adjustRightInd w:val="0"/>
        <w:snapToGrid w:val="0"/>
        <w:spacing w:line="360" w:lineRule="auto"/>
        <w:rPr>
          <w:rFonts w:ascii="Times New Roman" w:eastAsia="宋体" w:hAnsi="Times New Roman" w:cs="Times New Roman"/>
          <w:kern w:val="0"/>
          <w:sz w:val="18"/>
          <w:szCs w:val="18"/>
          <w:lang w:val="x-none" w:eastAsia="x-none"/>
        </w:rPr>
      </w:pPr>
      <w:bookmarkStart w:id="5" w:name="OLE_LINK5"/>
      <w:bookmarkStart w:id="6" w:name="OLE_LINK6"/>
      <w:r w:rsidRPr="00923C9F">
        <w:rPr>
          <w:rFonts w:ascii="Times New Roman" w:eastAsia="宋体" w:hAnsi="Times New Roman" w:cs="Times New Roman" w:hint="eastAsia"/>
          <w:kern w:val="0"/>
          <w:sz w:val="18"/>
          <w:szCs w:val="18"/>
          <w:lang w:val="x-none" w:eastAsia="x-none"/>
        </w:rPr>
        <w:t>杨天琪</w:t>
      </w:r>
      <w:r w:rsidRPr="00923C9F">
        <w:rPr>
          <w:rFonts w:ascii="Times New Roman" w:eastAsia="宋体" w:hAnsi="Times New Roman" w:cs="Times New Roman" w:hint="eastAsia"/>
          <w:kern w:val="0"/>
          <w:sz w:val="18"/>
          <w:szCs w:val="18"/>
          <w:lang w:val="x-none" w:eastAsia="x-none"/>
        </w:rPr>
        <w:t xml:space="preserve">. </w:t>
      </w:r>
      <w:r w:rsidRPr="00923C9F">
        <w:rPr>
          <w:rFonts w:ascii="Times New Roman" w:eastAsia="宋体" w:hAnsi="Times New Roman" w:cs="Times New Roman" w:hint="eastAsia"/>
          <w:kern w:val="0"/>
          <w:sz w:val="18"/>
          <w:szCs w:val="18"/>
          <w:lang w:val="x-none" w:eastAsia="x-none"/>
        </w:rPr>
        <w:t>头模双耳录音听感效果分析</w:t>
      </w:r>
      <w:r w:rsidRPr="00923C9F">
        <w:rPr>
          <w:rFonts w:ascii="Times New Roman" w:eastAsia="宋体" w:hAnsi="Times New Roman" w:cs="Times New Roman" w:hint="eastAsia"/>
          <w:kern w:val="0"/>
          <w:sz w:val="18"/>
          <w:szCs w:val="18"/>
          <w:lang w:val="x-none" w:eastAsia="x-none"/>
        </w:rPr>
        <w:t xml:space="preserve">[D]. </w:t>
      </w:r>
      <w:r w:rsidRPr="00923C9F">
        <w:rPr>
          <w:rFonts w:ascii="Times New Roman" w:eastAsia="宋体" w:hAnsi="Times New Roman" w:cs="Times New Roman" w:hint="eastAsia"/>
          <w:kern w:val="0"/>
          <w:sz w:val="18"/>
          <w:szCs w:val="18"/>
          <w:lang w:val="x-none" w:eastAsia="x-none"/>
        </w:rPr>
        <w:t>北京：中国传媒大学</w:t>
      </w:r>
      <w:r w:rsidRPr="00923C9F">
        <w:rPr>
          <w:rFonts w:ascii="Times New Roman" w:eastAsia="宋体" w:hAnsi="Times New Roman" w:cs="Times New Roman" w:hint="eastAsia"/>
          <w:kern w:val="0"/>
          <w:sz w:val="18"/>
          <w:szCs w:val="18"/>
          <w:lang w:val="x-none" w:eastAsia="x-none"/>
        </w:rPr>
        <w:t>, 2012.</w:t>
      </w:r>
    </w:p>
    <w:p w:rsidR="00923C9F" w:rsidRPr="00923C9F" w:rsidRDefault="00923C9F" w:rsidP="00923C9F">
      <w:pPr>
        <w:numPr>
          <w:ilvl w:val="0"/>
          <w:numId w:val="1"/>
        </w:numPr>
        <w:adjustRightInd w:val="0"/>
        <w:snapToGrid w:val="0"/>
        <w:spacing w:line="360" w:lineRule="auto"/>
        <w:rPr>
          <w:rFonts w:ascii="Times New Roman" w:eastAsia="宋体" w:hAnsi="Times New Roman" w:cs="Times New Roman"/>
          <w:kern w:val="0"/>
          <w:sz w:val="18"/>
          <w:szCs w:val="18"/>
          <w:lang w:val="x-none" w:eastAsia="x-none"/>
        </w:rPr>
      </w:pPr>
      <w:r w:rsidRPr="00923C9F">
        <w:rPr>
          <w:rFonts w:ascii="Times New Roman" w:eastAsia="宋体" w:hAnsi="Times New Roman" w:cs="Times New Roman" w:hint="eastAsia"/>
          <w:kern w:val="0"/>
          <w:sz w:val="18"/>
          <w:szCs w:val="18"/>
          <w:lang w:val="x-none" w:eastAsia="x-none"/>
        </w:rPr>
        <w:t>仝欣</w:t>
      </w:r>
      <w:r w:rsidRPr="00923C9F">
        <w:rPr>
          <w:rFonts w:ascii="Times New Roman" w:eastAsia="宋体" w:hAnsi="Times New Roman" w:cs="Times New Roman" w:hint="eastAsia"/>
          <w:kern w:val="0"/>
          <w:sz w:val="18"/>
          <w:szCs w:val="18"/>
          <w:lang w:val="x-none" w:eastAsia="x-none"/>
        </w:rPr>
        <w:t xml:space="preserve">, </w:t>
      </w:r>
      <w:r w:rsidRPr="00923C9F">
        <w:rPr>
          <w:rFonts w:ascii="Times New Roman" w:eastAsia="宋体" w:hAnsi="Times New Roman" w:cs="Times New Roman" w:hint="eastAsia"/>
          <w:kern w:val="0"/>
          <w:sz w:val="18"/>
          <w:szCs w:val="18"/>
          <w:lang w:val="x-none" w:eastAsia="x-none"/>
        </w:rPr>
        <w:t>齐娜</w:t>
      </w:r>
      <w:r w:rsidRPr="00923C9F">
        <w:rPr>
          <w:rFonts w:ascii="Times New Roman" w:eastAsia="宋体" w:hAnsi="Times New Roman" w:cs="Times New Roman" w:hint="eastAsia"/>
          <w:kern w:val="0"/>
          <w:sz w:val="18"/>
          <w:szCs w:val="18"/>
          <w:lang w:val="x-none" w:eastAsia="x-none"/>
        </w:rPr>
        <w:t xml:space="preserve">. </w:t>
      </w:r>
      <w:r w:rsidRPr="00923C9F">
        <w:rPr>
          <w:rFonts w:ascii="Times New Roman" w:eastAsia="宋体" w:hAnsi="Times New Roman" w:cs="Times New Roman" w:hint="eastAsia"/>
          <w:kern w:val="0"/>
          <w:sz w:val="18"/>
          <w:szCs w:val="18"/>
          <w:lang w:val="x-none" w:eastAsia="x-none"/>
        </w:rPr>
        <w:t>声学头模录音的适用性分析</w:t>
      </w:r>
      <w:r w:rsidRPr="00923C9F">
        <w:rPr>
          <w:rFonts w:ascii="Times New Roman" w:eastAsia="宋体" w:hAnsi="Times New Roman" w:cs="Times New Roman" w:hint="eastAsia"/>
          <w:kern w:val="0"/>
          <w:sz w:val="18"/>
          <w:szCs w:val="18"/>
          <w:lang w:val="x-none" w:eastAsia="x-none"/>
        </w:rPr>
        <w:t>. 2013</w:t>
      </w:r>
      <w:r w:rsidRPr="00923C9F">
        <w:rPr>
          <w:rFonts w:ascii="Times New Roman" w:eastAsia="宋体" w:hAnsi="Times New Roman" w:cs="Times New Roman" w:hint="eastAsia"/>
          <w:kern w:val="0"/>
          <w:sz w:val="18"/>
          <w:szCs w:val="18"/>
          <w:lang w:val="x-none" w:eastAsia="x-none"/>
        </w:rPr>
        <w:t>年声频工程学术交流年会论文集</w:t>
      </w:r>
      <w:r w:rsidRPr="00923C9F">
        <w:rPr>
          <w:rFonts w:ascii="Times New Roman" w:eastAsia="宋体" w:hAnsi="Times New Roman" w:cs="Times New Roman" w:hint="eastAsia"/>
          <w:kern w:val="0"/>
          <w:sz w:val="18"/>
          <w:szCs w:val="18"/>
          <w:lang w:val="x-none" w:eastAsia="x-none"/>
        </w:rPr>
        <w:t>[C]. 2013, 311-315.</w:t>
      </w:r>
    </w:p>
    <w:p w:rsidR="00923C9F" w:rsidRPr="00923C9F" w:rsidRDefault="00923C9F" w:rsidP="00923C9F">
      <w:pPr>
        <w:numPr>
          <w:ilvl w:val="0"/>
          <w:numId w:val="1"/>
        </w:numPr>
        <w:adjustRightInd w:val="0"/>
        <w:snapToGrid w:val="0"/>
        <w:spacing w:line="360" w:lineRule="auto"/>
        <w:rPr>
          <w:rFonts w:ascii="Times New Roman" w:eastAsia="宋体" w:hAnsi="Times New Roman" w:cs="Times New Roman"/>
          <w:kern w:val="0"/>
          <w:sz w:val="18"/>
          <w:szCs w:val="18"/>
          <w:lang w:val="x-none" w:eastAsia="x-none"/>
        </w:rPr>
      </w:pPr>
      <w:r w:rsidRPr="00923C9F">
        <w:rPr>
          <w:rFonts w:ascii="Times New Roman" w:eastAsia="宋体" w:hAnsi="Times New Roman" w:cs="Times New Roman"/>
          <w:kern w:val="0"/>
          <w:sz w:val="18"/>
          <w:szCs w:val="18"/>
          <w:lang w:val="x-none" w:eastAsia="x-none"/>
        </w:rPr>
        <w:t>Burkhard</w:t>
      </w:r>
      <w:bookmarkEnd w:id="5"/>
      <w:bookmarkEnd w:id="6"/>
      <w:r w:rsidRPr="00923C9F">
        <w:rPr>
          <w:rFonts w:ascii="Times New Roman" w:eastAsia="宋体" w:hAnsi="Times New Roman" w:cs="Times New Roman"/>
          <w:kern w:val="0"/>
          <w:sz w:val="18"/>
          <w:szCs w:val="18"/>
          <w:lang w:val="x-none" w:eastAsia="x-none"/>
        </w:rPr>
        <w:t xml:space="preserve"> M D, Sachs R M. </w:t>
      </w:r>
      <w:bookmarkStart w:id="7" w:name="OLE_LINK3"/>
      <w:bookmarkStart w:id="8" w:name="OLE_LINK4"/>
      <w:r w:rsidRPr="00923C9F">
        <w:rPr>
          <w:rFonts w:ascii="Times New Roman" w:eastAsia="宋体" w:hAnsi="Times New Roman" w:cs="Times New Roman"/>
          <w:kern w:val="0"/>
          <w:sz w:val="18"/>
          <w:szCs w:val="18"/>
          <w:lang w:val="x-none" w:eastAsia="x-none"/>
        </w:rPr>
        <w:t>Sound pressure in insert earphone couplers and real ears</w:t>
      </w:r>
      <w:bookmarkEnd w:id="7"/>
      <w:bookmarkEnd w:id="8"/>
      <w:r w:rsidRPr="00923C9F">
        <w:rPr>
          <w:rFonts w:ascii="Times New Roman" w:eastAsia="宋体" w:hAnsi="Times New Roman" w:cs="Times New Roman"/>
          <w:kern w:val="0"/>
          <w:sz w:val="18"/>
          <w:szCs w:val="18"/>
          <w:lang w:val="x-none" w:eastAsia="x-none"/>
        </w:rPr>
        <w:t>[J]. Journal of Speech, Language, and Hearing Research, 1977, 20(4): 799-807.</w:t>
      </w:r>
    </w:p>
    <w:p w:rsidR="00923C9F" w:rsidRPr="00923C9F" w:rsidRDefault="00923C9F" w:rsidP="00923C9F">
      <w:pPr>
        <w:numPr>
          <w:ilvl w:val="0"/>
          <w:numId w:val="1"/>
        </w:numPr>
        <w:adjustRightInd w:val="0"/>
        <w:snapToGrid w:val="0"/>
        <w:spacing w:line="360" w:lineRule="auto"/>
        <w:rPr>
          <w:rFonts w:ascii="Times New Roman" w:eastAsia="宋体" w:hAnsi="Times New Roman" w:cs="Times New Roman"/>
          <w:kern w:val="0"/>
          <w:sz w:val="18"/>
          <w:szCs w:val="18"/>
          <w:lang w:val="x-none" w:eastAsia="x-none"/>
        </w:rPr>
      </w:pPr>
      <w:r w:rsidRPr="00923C9F">
        <w:rPr>
          <w:rFonts w:ascii="Times New Roman" w:eastAsia="宋体" w:hAnsi="Times New Roman" w:cs="Times New Roman"/>
          <w:kern w:val="0"/>
          <w:sz w:val="18"/>
          <w:szCs w:val="18"/>
          <w:lang w:val="x-none" w:eastAsia="x-none"/>
        </w:rPr>
        <w:t>齐娜</w:t>
      </w:r>
      <w:r w:rsidRPr="00923C9F">
        <w:rPr>
          <w:rFonts w:ascii="Times New Roman" w:eastAsia="宋体" w:hAnsi="Times New Roman" w:cs="Times New Roman"/>
          <w:kern w:val="0"/>
          <w:sz w:val="18"/>
          <w:szCs w:val="18"/>
          <w:lang w:val="x-none" w:eastAsia="x-none"/>
        </w:rPr>
        <w:t xml:space="preserve">, </w:t>
      </w:r>
      <w:r w:rsidRPr="00923C9F">
        <w:rPr>
          <w:rFonts w:ascii="Times New Roman" w:eastAsia="宋体" w:hAnsi="Times New Roman" w:cs="Times New Roman"/>
          <w:kern w:val="0"/>
          <w:sz w:val="18"/>
          <w:szCs w:val="18"/>
          <w:lang w:val="x-none" w:eastAsia="x-none"/>
        </w:rPr>
        <w:t>李莉</w:t>
      </w:r>
      <w:r w:rsidRPr="00923C9F">
        <w:rPr>
          <w:rFonts w:ascii="Times New Roman" w:eastAsia="宋体" w:hAnsi="Times New Roman" w:cs="Times New Roman"/>
          <w:kern w:val="0"/>
          <w:sz w:val="18"/>
          <w:szCs w:val="18"/>
          <w:lang w:val="x-none" w:eastAsia="x-none"/>
        </w:rPr>
        <w:t xml:space="preserve">, </w:t>
      </w:r>
      <w:r w:rsidRPr="00923C9F">
        <w:rPr>
          <w:rFonts w:ascii="Times New Roman" w:eastAsia="宋体" w:hAnsi="Times New Roman" w:cs="Times New Roman"/>
          <w:kern w:val="0"/>
          <w:sz w:val="18"/>
          <w:szCs w:val="18"/>
          <w:lang w:val="x-none" w:eastAsia="x-none"/>
        </w:rPr>
        <w:t>赵伟</w:t>
      </w:r>
      <w:r w:rsidRPr="00923C9F">
        <w:rPr>
          <w:rFonts w:ascii="Times New Roman" w:eastAsia="宋体" w:hAnsi="Times New Roman" w:cs="Times New Roman"/>
          <w:kern w:val="0"/>
          <w:sz w:val="18"/>
          <w:szCs w:val="18"/>
          <w:lang w:val="x-none" w:eastAsia="x-none"/>
        </w:rPr>
        <w:t xml:space="preserve">. </w:t>
      </w:r>
      <w:r w:rsidRPr="00923C9F">
        <w:rPr>
          <w:rFonts w:ascii="Times New Roman" w:eastAsia="宋体" w:hAnsi="Times New Roman" w:cs="Times New Roman"/>
          <w:kern w:val="0"/>
          <w:sz w:val="18"/>
          <w:szCs w:val="18"/>
          <w:lang w:val="x-none" w:eastAsia="x-none"/>
        </w:rPr>
        <w:t>中国成年人耳廓形态测量及分类</w:t>
      </w:r>
      <w:r w:rsidRPr="00923C9F">
        <w:rPr>
          <w:rFonts w:ascii="Times New Roman" w:eastAsia="宋体" w:hAnsi="Times New Roman" w:cs="Times New Roman"/>
          <w:kern w:val="0"/>
          <w:sz w:val="18"/>
          <w:szCs w:val="18"/>
          <w:lang w:val="x-none" w:eastAsia="x-none"/>
        </w:rPr>
        <w:t xml:space="preserve">[J]. </w:t>
      </w:r>
      <w:r w:rsidRPr="00923C9F">
        <w:rPr>
          <w:rFonts w:ascii="Times New Roman" w:eastAsia="宋体" w:hAnsi="Times New Roman" w:cs="Times New Roman"/>
          <w:kern w:val="0"/>
          <w:sz w:val="18"/>
          <w:szCs w:val="18"/>
          <w:lang w:val="x-none" w:eastAsia="x-none"/>
        </w:rPr>
        <w:t>声学技术</w:t>
      </w:r>
      <w:r w:rsidRPr="00923C9F">
        <w:rPr>
          <w:rFonts w:ascii="Times New Roman" w:eastAsia="宋体" w:hAnsi="Times New Roman" w:cs="Times New Roman"/>
          <w:kern w:val="0"/>
          <w:sz w:val="18"/>
          <w:szCs w:val="18"/>
          <w:lang w:val="x-none" w:eastAsia="x-none"/>
        </w:rPr>
        <w:t>, 2010 (5): 518-522.</w:t>
      </w:r>
    </w:p>
    <w:p w:rsidR="00923C9F" w:rsidRPr="00923C9F" w:rsidRDefault="00923C9F" w:rsidP="00923C9F">
      <w:pPr>
        <w:numPr>
          <w:ilvl w:val="0"/>
          <w:numId w:val="1"/>
        </w:numPr>
        <w:adjustRightInd w:val="0"/>
        <w:snapToGrid w:val="0"/>
        <w:spacing w:line="360" w:lineRule="auto"/>
        <w:rPr>
          <w:rFonts w:ascii="Times New Roman" w:eastAsia="宋体" w:hAnsi="Times New Roman" w:cs="Times New Roman"/>
          <w:kern w:val="0"/>
          <w:sz w:val="18"/>
          <w:szCs w:val="18"/>
          <w:lang w:val="x-none" w:eastAsia="x-none"/>
        </w:rPr>
      </w:pPr>
      <w:r w:rsidRPr="00923C9F">
        <w:rPr>
          <w:rFonts w:ascii="Times New Roman" w:eastAsia="宋体" w:hAnsi="Times New Roman" w:cs="Times New Roman"/>
          <w:kern w:val="0"/>
          <w:sz w:val="18"/>
          <w:szCs w:val="18"/>
          <w:lang w:val="x-none" w:eastAsia="x-none"/>
        </w:rPr>
        <w:t>李莉</w:t>
      </w:r>
      <w:r w:rsidRPr="00923C9F">
        <w:rPr>
          <w:rFonts w:ascii="Times New Roman" w:eastAsia="宋体" w:hAnsi="Times New Roman" w:cs="Times New Roman"/>
          <w:kern w:val="0"/>
          <w:sz w:val="18"/>
          <w:szCs w:val="18"/>
          <w:lang w:val="x-none" w:eastAsia="x-none"/>
        </w:rPr>
        <w:t xml:space="preserve">. </w:t>
      </w:r>
      <w:r w:rsidRPr="00923C9F">
        <w:rPr>
          <w:rFonts w:ascii="Times New Roman" w:eastAsia="宋体" w:hAnsi="Times New Roman" w:cs="Times New Roman"/>
          <w:kern w:val="0"/>
          <w:sz w:val="18"/>
          <w:szCs w:val="18"/>
          <w:lang w:val="x-none" w:eastAsia="x-none"/>
        </w:rPr>
        <w:t>耳廓结构模型声学特性的测量与分析</w:t>
      </w:r>
      <w:r w:rsidRPr="00923C9F">
        <w:rPr>
          <w:rFonts w:ascii="Times New Roman" w:eastAsia="宋体" w:hAnsi="Times New Roman" w:cs="Times New Roman"/>
          <w:kern w:val="0"/>
          <w:sz w:val="18"/>
          <w:szCs w:val="18"/>
          <w:lang w:val="x-none" w:eastAsia="x-none"/>
        </w:rPr>
        <w:t xml:space="preserve">[D]. </w:t>
      </w:r>
      <w:r w:rsidRPr="00923C9F">
        <w:rPr>
          <w:rFonts w:ascii="Times New Roman" w:eastAsia="宋体" w:hAnsi="Times New Roman" w:cs="Times New Roman"/>
          <w:kern w:val="0"/>
          <w:sz w:val="18"/>
          <w:szCs w:val="18"/>
          <w:lang w:val="x-none" w:eastAsia="x-none"/>
        </w:rPr>
        <w:t>北京：中国传媒大学</w:t>
      </w:r>
      <w:r w:rsidRPr="00923C9F">
        <w:rPr>
          <w:rFonts w:ascii="Times New Roman" w:eastAsia="宋体" w:hAnsi="Times New Roman" w:cs="Times New Roman"/>
          <w:kern w:val="0"/>
          <w:sz w:val="18"/>
          <w:szCs w:val="18"/>
          <w:lang w:val="x-none" w:eastAsia="x-none"/>
        </w:rPr>
        <w:t>, 2010.</w:t>
      </w:r>
    </w:p>
    <w:p w:rsidR="00923C9F" w:rsidRPr="00923C9F" w:rsidRDefault="00923C9F" w:rsidP="00923C9F">
      <w:pPr>
        <w:numPr>
          <w:ilvl w:val="0"/>
          <w:numId w:val="1"/>
        </w:numPr>
        <w:adjustRightInd w:val="0"/>
        <w:snapToGrid w:val="0"/>
        <w:spacing w:line="360" w:lineRule="auto"/>
        <w:rPr>
          <w:rFonts w:ascii="Times New Roman" w:eastAsia="宋体" w:hAnsi="Times New Roman" w:cs="Times New Roman"/>
          <w:kern w:val="0"/>
          <w:sz w:val="18"/>
          <w:szCs w:val="18"/>
          <w:lang w:val="x-none" w:eastAsia="x-none"/>
        </w:rPr>
      </w:pPr>
      <w:r w:rsidRPr="00923C9F">
        <w:rPr>
          <w:rFonts w:ascii="Times New Roman" w:eastAsia="宋体" w:hAnsi="Times New Roman" w:cs="Times New Roman"/>
          <w:kern w:val="0"/>
          <w:sz w:val="18"/>
          <w:szCs w:val="18"/>
          <w:lang w:val="x-none" w:eastAsia="x-none"/>
        </w:rPr>
        <w:t>Caminos L, Garcia-Gonzalez A, Gonzalez-Herrera A, et al. Numerical Analysis of the Influence of the Auditory External Canal Geometry on the Human Hearing Response[C]</w:t>
      </w:r>
      <w:r w:rsidRPr="00923C9F">
        <w:rPr>
          <w:rFonts w:ascii="Times New Roman" w:eastAsia="宋体" w:hAnsi="Times New Roman" w:cs="Times New Roman" w:hint="eastAsia"/>
          <w:kern w:val="0"/>
          <w:sz w:val="18"/>
          <w:szCs w:val="18"/>
          <w:lang w:val="x-none"/>
        </w:rPr>
        <w:t xml:space="preserve">. </w:t>
      </w:r>
      <w:r w:rsidRPr="00923C9F">
        <w:rPr>
          <w:rFonts w:ascii="Times New Roman" w:eastAsia="宋体" w:hAnsi="Times New Roman" w:cs="Times New Roman"/>
          <w:kern w:val="0"/>
          <w:sz w:val="18"/>
          <w:szCs w:val="18"/>
          <w:lang w:val="x-none" w:eastAsia="x-none"/>
        </w:rPr>
        <w:t>AIP Conference Proceedings-American Institute of Physics. 2011, 1403(1): 515.</w:t>
      </w:r>
    </w:p>
    <w:p w:rsidR="00923C9F" w:rsidRPr="00923C9F" w:rsidRDefault="00923C9F" w:rsidP="00923C9F">
      <w:pPr>
        <w:numPr>
          <w:ilvl w:val="0"/>
          <w:numId w:val="1"/>
        </w:numPr>
        <w:adjustRightInd w:val="0"/>
        <w:snapToGrid w:val="0"/>
        <w:spacing w:line="360" w:lineRule="auto"/>
        <w:rPr>
          <w:rFonts w:ascii="Times New Roman" w:eastAsia="宋体" w:hAnsi="Times New Roman" w:cs="Times New Roman"/>
          <w:sz w:val="24"/>
          <w:szCs w:val="24"/>
        </w:rPr>
      </w:pPr>
      <w:r w:rsidRPr="00923C9F">
        <w:rPr>
          <w:rFonts w:ascii="Times New Roman" w:eastAsia="宋体" w:hAnsi="Times New Roman" w:cs="Times New Roman"/>
          <w:kern w:val="0"/>
          <w:sz w:val="18"/>
          <w:szCs w:val="18"/>
          <w:lang w:val="x-none" w:eastAsia="x-none"/>
        </w:rPr>
        <w:t>龙长才</w:t>
      </w:r>
      <w:r w:rsidRPr="00923C9F">
        <w:rPr>
          <w:rFonts w:ascii="Times New Roman" w:eastAsia="宋体" w:hAnsi="Times New Roman" w:cs="Times New Roman"/>
          <w:kern w:val="0"/>
          <w:sz w:val="18"/>
          <w:szCs w:val="18"/>
          <w:lang w:val="x-none" w:eastAsia="x-none"/>
        </w:rPr>
        <w:t xml:space="preserve">, </w:t>
      </w:r>
      <w:r w:rsidRPr="00923C9F">
        <w:rPr>
          <w:rFonts w:ascii="Times New Roman" w:eastAsia="宋体" w:hAnsi="Times New Roman" w:cs="Times New Roman"/>
          <w:kern w:val="0"/>
          <w:sz w:val="18"/>
          <w:szCs w:val="18"/>
          <w:lang w:val="x-none" w:eastAsia="x-none"/>
        </w:rPr>
        <w:t>唐超群</w:t>
      </w:r>
      <w:r w:rsidRPr="00923C9F">
        <w:rPr>
          <w:rFonts w:ascii="Times New Roman" w:eastAsia="宋体" w:hAnsi="Times New Roman" w:cs="Times New Roman"/>
          <w:kern w:val="0"/>
          <w:sz w:val="18"/>
          <w:szCs w:val="18"/>
          <w:lang w:val="x-none" w:eastAsia="x-none"/>
        </w:rPr>
        <w:t xml:space="preserve">, </w:t>
      </w:r>
      <w:r w:rsidRPr="00923C9F">
        <w:rPr>
          <w:rFonts w:ascii="Times New Roman" w:eastAsia="宋体" w:hAnsi="Times New Roman" w:cs="Times New Roman"/>
          <w:kern w:val="0"/>
          <w:sz w:val="18"/>
          <w:szCs w:val="18"/>
          <w:lang w:val="x-none" w:eastAsia="x-none"/>
        </w:rPr>
        <w:t>姚秋平</w:t>
      </w:r>
      <w:r w:rsidRPr="00923C9F">
        <w:rPr>
          <w:rFonts w:ascii="Times New Roman" w:eastAsia="宋体" w:hAnsi="Times New Roman" w:cs="Times New Roman"/>
          <w:kern w:val="0"/>
          <w:sz w:val="18"/>
          <w:szCs w:val="18"/>
          <w:lang w:val="x-none" w:eastAsia="x-none"/>
        </w:rPr>
        <w:t xml:space="preserve">. </w:t>
      </w:r>
      <w:r w:rsidRPr="00923C9F">
        <w:rPr>
          <w:rFonts w:ascii="Times New Roman" w:eastAsia="宋体" w:hAnsi="Times New Roman" w:cs="Times New Roman"/>
          <w:kern w:val="0"/>
          <w:sz w:val="18"/>
          <w:szCs w:val="18"/>
          <w:lang w:val="x-none" w:eastAsia="x-none"/>
        </w:rPr>
        <w:t>纯音段的强度差阈与强度的关系</w:t>
      </w:r>
      <w:r w:rsidRPr="00923C9F">
        <w:rPr>
          <w:rFonts w:ascii="Times New Roman" w:eastAsia="宋体" w:hAnsi="Times New Roman" w:cs="Times New Roman"/>
          <w:kern w:val="0"/>
          <w:sz w:val="18"/>
          <w:szCs w:val="18"/>
          <w:lang w:val="x-none" w:eastAsia="x-none"/>
        </w:rPr>
        <w:t xml:space="preserve">[J]. </w:t>
      </w:r>
      <w:r w:rsidRPr="00923C9F">
        <w:rPr>
          <w:rFonts w:ascii="Times New Roman" w:eastAsia="宋体" w:hAnsi="Times New Roman" w:cs="Times New Roman"/>
          <w:kern w:val="0"/>
          <w:sz w:val="18"/>
          <w:szCs w:val="18"/>
          <w:lang w:val="x-none" w:eastAsia="x-none"/>
        </w:rPr>
        <w:t>声学学报</w:t>
      </w:r>
      <w:r w:rsidRPr="00923C9F">
        <w:rPr>
          <w:rFonts w:ascii="Times New Roman" w:eastAsia="宋体" w:hAnsi="Times New Roman" w:cs="Times New Roman"/>
          <w:kern w:val="0"/>
          <w:sz w:val="18"/>
          <w:szCs w:val="18"/>
          <w:lang w:val="x-none" w:eastAsia="x-none"/>
        </w:rPr>
        <w:t>, 2000, 25(6): 486-491</w:t>
      </w:r>
    </w:p>
    <w:p w:rsidR="00923C9F" w:rsidRPr="00923C9F" w:rsidRDefault="00923C9F" w:rsidP="00923C9F"/>
    <w:sectPr w:rsidR="00923C9F" w:rsidRPr="00923C9F" w:rsidSect="00923C9F">
      <w:pgSz w:w="11906" w:h="16838"/>
      <w:pgMar w:top="1440" w:right="851" w:bottom="1440" w:left="851" w:header="851" w:footer="992" w:gutter="0"/>
      <w:cols w:num="2"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7161" w:rsidRDefault="00407161" w:rsidP="00923C9F">
      <w:r>
        <w:separator/>
      </w:r>
    </w:p>
  </w:endnote>
  <w:endnote w:type="continuationSeparator" w:id="0">
    <w:p w:rsidR="00407161" w:rsidRDefault="00407161" w:rsidP="00923C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华文宋体">
    <w:panose1 w:val="02010600040101010101"/>
    <w:charset w:val="86"/>
    <w:family w:val="auto"/>
    <w:pitch w:val="variable"/>
    <w:sig w:usb0="00000287" w:usb1="080F0000" w:usb2="00000010" w:usb3="00000000" w:csb0="0004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8829344"/>
      <w:docPartObj>
        <w:docPartGallery w:val="Page Numbers (Bottom of Page)"/>
        <w:docPartUnique/>
      </w:docPartObj>
    </w:sdtPr>
    <w:sdtContent>
      <w:p w:rsidR="00E13642" w:rsidRDefault="00E13642" w:rsidP="00E13642">
        <w:pPr>
          <w:pStyle w:val="aa"/>
          <w:jc w:val="center"/>
          <w:rPr>
            <w:rFonts w:hint="eastAsia"/>
          </w:rPr>
        </w:pPr>
        <w:r>
          <w:fldChar w:fldCharType="begin"/>
        </w:r>
        <w:r>
          <w:instrText>PAGE   \* MERGEFORMAT</w:instrText>
        </w:r>
        <w:r>
          <w:fldChar w:fldCharType="separate"/>
        </w:r>
        <w:r w:rsidRPr="00E13642">
          <w:rPr>
            <w:noProof/>
            <w:lang w:val="zh-CN"/>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7161" w:rsidRDefault="00407161" w:rsidP="00923C9F">
      <w:r>
        <w:separator/>
      </w:r>
    </w:p>
  </w:footnote>
  <w:footnote w:type="continuationSeparator" w:id="0">
    <w:p w:rsidR="00407161" w:rsidRDefault="00407161" w:rsidP="00923C9F">
      <w:r>
        <w:continuationSeparator/>
      </w:r>
    </w:p>
  </w:footnote>
  <w:footnote w:id="1">
    <w:p w:rsidR="00923C9F" w:rsidRDefault="00923C9F" w:rsidP="00923C9F">
      <w:pPr>
        <w:pStyle w:val="a3"/>
        <w:rPr>
          <w:rFonts w:ascii="Times New Roman" w:hAnsi="Times New Roman"/>
        </w:rPr>
      </w:pPr>
      <w:r w:rsidRPr="004C7630">
        <w:rPr>
          <w:rFonts w:ascii="Times New Roman" w:hAnsi="Times New Roman" w:hint="eastAsia"/>
        </w:rPr>
        <w:t>项目基金：</w:t>
      </w:r>
      <w:r w:rsidRPr="00005B77">
        <w:rPr>
          <w:rFonts w:ascii="Times New Roman" w:hAnsi="Times New Roman" w:hint="eastAsia"/>
        </w:rPr>
        <w:t>中国传媒大学规划项目</w:t>
      </w:r>
      <w:r w:rsidRPr="00005B77">
        <w:rPr>
          <w:rFonts w:ascii="Times New Roman" w:hAnsi="Times New Roman" w:hint="eastAsia"/>
        </w:rPr>
        <w:t>3132016XNG1625</w:t>
      </w:r>
    </w:p>
    <w:p w:rsidR="00923C9F" w:rsidRPr="008F0445" w:rsidRDefault="00923C9F" w:rsidP="00923C9F">
      <w:pPr>
        <w:pStyle w:val="a3"/>
      </w:pPr>
      <w:r>
        <w:rPr>
          <w:rFonts w:ascii="Times New Roman" w:hAnsi="Times New Roman" w:hint="eastAsia"/>
        </w:rPr>
        <w:t>作者简介</w:t>
      </w:r>
      <w:r>
        <w:rPr>
          <w:rFonts w:ascii="Times New Roman" w:hAnsi="Times New Roman"/>
        </w:rPr>
        <w:t>：</w:t>
      </w:r>
      <w:r>
        <w:rPr>
          <w:rFonts w:ascii="Times New Roman" w:hAnsi="Times New Roman" w:hint="eastAsia"/>
        </w:rPr>
        <w:t>仝欣</w:t>
      </w:r>
      <w:r>
        <w:rPr>
          <w:rFonts w:ascii="Times New Roman" w:hAnsi="Times New Roman"/>
        </w:rPr>
        <w:t>（</w:t>
      </w:r>
      <w:r>
        <w:rPr>
          <w:rFonts w:ascii="Times New Roman" w:hAnsi="Times New Roman" w:hint="eastAsia"/>
        </w:rPr>
        <w:t>1988</w:t>
      </w:r>
      <w:r>
        <w:rPr>
          <w:rFonts w:ascii="Times New Roman" w:hAnsi="Times New Roman"/>
        </w:rPr>
        <w:t>-</w:t>
      </w:r>
      <w:r>
        <w:rPr>
          <w:rFonts w:ascii="Times New Roman" w:hAnsi="Times New Roman"/>
        </w:rPr>
        <w:t>）</w:t>
      </w:r>
      <w:r>
        <w:rPr>
          <w:rFonts w:ascii="Times New Roman" w:hAnsi="Times New Roman" w:hint="eastAsia"/>
        </w:rPr>
        <w:t>，</w:t>
      </w:r>
      <w:r>
        <w:rPr>
          <w:rFonts w:ascii="Times New Roman" w:hAnsi="Times New Roman"/>
        </w:rPr>
        <w:t>女</w:t>
      </w:r>
      <w:r>
        <w:rPr>
          <w:rFonts w:ascii="Times New Roman" w:hAnsi="Times New Roman" w:hint="eastAsia"/>
        </w:rPr>
        <w:t>（汉族），</w:t>
      </w:r>
      <w:r>
        <w:rPr>
          <w:rFonts w:ascii="Times New Roman" w:hAnsi="Times New Roman"/>
        </w:rPr>
        <w:t>黑龙江</w:t>
      </w:r>
      <w:r>
        <w:rPr>
          <w:rFonts w:ascii="Times New Roman" w:hAnsi="Times New Roman" w:hint="eastAsia"/>
        </w:rPr>
        <w:t>佳木斯</w:t>
      </w:r>
      <w:r>
        <w:rPr>
          <w:rFonts w:ascii="Times New Roman" w:hAnsi="Times New Roman"/>
        </w:rPr>
        <w:t>人</w:t>
      </w:r>
      <w:r>
        <w:rPr>
          <w:rFonts w:ascii="Times New Roman" w:hAnsi="Times New Roman" w:hint="eastAsia"/>
        </w:rPr>
        <w:t>，中国传媒大学</w:t>
      </w:r>
      <w:r>
        <w:rPr>
          <w:rFonts w:ascii="Times New Roman" w:hAnsi="Times New Roman"/>
        </w:rPr>
        <w:t>博士研究生，</w:t>
      </w:r>
      <w:hyperlink r:id="rId1" w:history="1">
        <w:r w:rsidRPr="00537EE4">
          <w:rPr>
            <w:rStyle w:val="a5"/>
            <w:rFonts w:ascii="Times New Roman" w:hAnsi="Times New Roman"/>
            <w:color w:val="000000"/>
          </w:rPr>
          <w:t>tongxin@cuc.edu.cn</w:t>
        </w:r>
      </w:hyperlink>
      <w:r>
        <w:rPr>
          <w:rFonts w:ascii="Times New Roman" w:hAnsi="Times New Roman" w:hint="eastAsia"/>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E17433"/>
    <w:multiLevelType w:val="hybridMultilevel"/>
    <w:tmpl w:val="35A8CE26"/>
    <w:lvl w:ilvl="0" w:tplc="B0A657AE">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C9F"/>
    <w:rsid w:val="00353C18"/>
    <w:rsid w:val="00407161"/>
    <w:rsid w:val="00606F3E"/>
    <w:rsid w:val="0084143B"/>
    <w:rsid w:val="00923C9F"/>
    <w:rsid w:val="009F46CB"/>
    <w:rsid w:val="00B8242D"/>
    <w:rsid w:val="00CC25BA"/>
    <w:rsid w:val="00CC51AE"/>
    <w:rsid w:val="00E13642"/>
    <w:rsid w:val="00FA40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F58B85"/>
  <w15:docId w15:val="{4B3932CB-C464-453A-8CE8-DBA796A8A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923C9F"/>
    <w:pPr>
      <w:snapToGrid w:val="0"/>
      <w:jc w:val="left"/>
    </w:pPr>
    <w:rPr>
      <w:rFonts w:ascii="Calibri" w:eastAsia="宋体" w:hAnsi="Calibri" w:cs="Times New Roman"/>
      <w:sz w:val="18"/>
      <w:szCs w:val="18"/>
    </w:rPr>
  </w:style>
  <w:style w:type="character" w:customStyle="1" w:styleId="a4">
    <w:name w:val="脚注文本 字符"/>
    <w:basedOn w:val="a0"/>
    <w:link w:val="a3"/>
    <w:uiPriority w:val="99"/>
    <w:semiHidden/>
    <w:rsid w:val="00923C9F"/>
    <w:rPr>
      <w:rFonts w:ascii="Calibri" w:eastAsia="宋体" w:hAnsi="Calibri" w:cs="Times New Roman"/>
      <w:sz w:val="18"/>
      <w:szCs w:val="18"/>
    </w:rPr>
  </w:style>
  <w:style w:type="character" w:styleId="a5">
    <w:name w:val="Hyperlink"/>
    <w:uiPriority w:val="99"/>
    <w:unhideWhenUsed/>
    <w:rsid w:val="00923C9F"/>
    <w:rPr>
      <w:color w:val="0000FF"/>
      <w:u w:val="single"/>
    </w:rPr>
  </w:style>
  <w:style w:type="paragraph" w:styleId="a6">
    <w:name w:val="Balloon Text"/>
    <w:basedOn w:val="a"/>
    <w:link w:val="a7"/>
    <w:uiPriority w:val="99"/>
    <w:semiHidden/>
    <w:unhideWhenUsed/>
    <w:rsid w:val="00923C9F"/>
    <w:rPr>
      <w:sz w:val="18"/>
      <w:szCs w:val="18"/>
    </w:rPr>
  </w:style>
  <w:style w:type="character" w:customStyle="1" w:styleId="a7">
    <w:name w:val="批注框文本 字符"/>
    <w:basedOn w:val="a0"/>
    <w:link w:val="a6"/>
    <w:uiPriority w:val="99"/>
    <w:semiHidden/>
    <w:rsid w:val="00923C9F"/>
    <w:rPr>
      <w:sz w:val="18"/>
      <w:szCs w:val="18"/>
    </w:rPr>
  </w:style>
  <w:style w:type="paragraph" w:styleId="a8">
    <w:name w:val="header"/>
    <w:basedOn w:val="a"/>
    <w:link w:val="a9"/>
    <w:uiPriority w:val="99"/>
    <w:unhideWhenUsed/>
    <w:rsid w:val="00E13642"/>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E13642"/>
    <w:rPr>
      <w:sz w:val="18"/>
      <w:szCs w:val="18"/>
    </w:rPr>
  </w:style>
  <w:style w:type="paragraph" w:styleId="aa">
    <w:name w:val="footer"/>
    <w:basedOn w:val="a"/>
    <w:link w:val="ab"/>
    <w:uiPriority w:val="99"/>
    <w:unhideWhenUsed/>
    <w:rsid w:val="00E13642"/>
    <w:pPr>
      <w:tabs>
        <w:tab w:val="center" w:pos="4153"/>
        <w:tab w:val="right" w:pos="8306"/>
      </w:tabs>
      <w:snapToGrid w:val="0"/>
      <w:jc w:val="left"/>
    </w:pPr>
    <w:rPr>
      <w:sz w:val="18"/>
      <w:szCs w:val="18"/>
    </w:rPr>
  </w:style>
  <w:style w:type="character" w:customStyle="1" w:styleId="ab">
    <w:name w:val="页脚 字符"/>
    <w:basedOn w:val="a0"/>
    <w:link w:val="aa"/>
    <w:uiPriority w:val="99"/>
    <w:rsid w:val="00E1364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pn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s>
</file>

<file path=word/_rels/footnotes.xml.rels><?xml version="1.0" encoding="UTF-8" standalone="yes"?>
<Relationships xmlns="http://schemas.openxmlformats.org/package/2006/relationships"><Relationship Id="rId1" Type="http://schemas.openxmlformats.org/officeDocument/2006/relationships/hyperlink" Target="mailto:tongxin@cuc.edu.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E12F20-054B-464C-A9A1-0A743E4A5F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13</Pages>
  <Words>1705</Words>
  <Characters>9722</Characters>
  <Application>Microsoft Office Word</Application>
  <DocSecurity>0</DocSecurity>
  <Lines>81</Lines>
  <Paragraphs>22</Paragraphs>
  <ScaleCrop>false</ScaleCrop>
  <Company/>
  <LinksUpToDate>false</LinksUpToDate>
  <CharactersWithSpaces>11405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JY L</cp:lastModifiedBy>
  <cp:revision>5</cp:revision>
  <dcterms:created xsi:type="dcterms:W3CDTF">2017-10-19T10:31:00Z</dcterms:created>
  <dcterms:modified xsi:type="dcterms:W3CDTF">2017-10-19T14:40:00Z</dcterms:modified>
</cp:coreProperties>
</file>