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55BF7C" w14:textId="77777777" w:rsidR="003226A8" w:rsidRDefault="001A6477">
      <w:pPr>
        <w:spacing w:line="460" w:lineRule="exact"/>
        <w:jc w:val="center"/>
        <w:rPr>
          <w:rFonts w:ascii="黑体" w:eastAsia="黑体" w:hAnsi="黑体" w:cs="黑体"/>
          <w:b/>
          <w:bCs/>
          <w:sz w:val="36"/>
          <w:szCs w:val="36"/>
        </w:rPr>
      </w:pPr>
      <w:r>
        <w:rPr>
          <w:rFonts w:ascii="黑体" w:eastAsia="黑体" w:hAnsi="黑体" w:cs="黑体"/>
          <w:b/>
          <w:bCs/>
          <w:sz w:val="36"/>
          <w:szCs w:val="36"/>
        </w:rPr>
        <w:t>“</w:t>
      </w:r>
      <w:r>
        <w:rPr>
          <w:rFonts w:ascii="黑体" w:eastAsia="黑体" w:hAnsi="黑体" w:cs="黑体"/>
          <w:b/>
          <w:bCs/>
          <w:sz w:val="36"/>
          <w:szCs w:val="36"/>
          <w:lang w:val="zh-TW" w:eastAsia="zh-TW"/>
        </w:rPr>
        <w:t>民间瑰宝 魅力之都</w:t>
      </w:r>
      <w:r>
        <w:rPr>
          <w:rFonts w:ascii="黑体" w:eastAsia="黑体" w:hAnsi="黑体" w:cs="黑体"/>
          <w:b/>
          <w:bCs/>
          <w:sz w:val="36"/>
          <w:szCs w:val="36"/>
        </w:rPr>
        <w:t>”</w:t>
      </w:r>
    </w:p>
    <w:p w14:paraId="579FDCAD" w14:textId="77777777" w:rsidR="003226A8" w:rsidRDefault="001A6477">
      <w:pPr>
        <w:spacing w:line="460" w:lineRule="exact"/>
        <w:jc w:val="center"/>
        <w:rPr>
          <w:rFonts w:ascii="黑体" w:eastAsia="黑体" w:hAnsi="黑体" w:cs="黑体"/>
          <w:b/>
          <w:bCs/>
          <w:sz w:val="36"/>
          <w:szCs w:val="36"/>
        </w:rPr>
      </w:pPr>
      <w:r>
        <w:rPr>
          <w:rFonts w:ascii="黑体" w:eastAsia="黑体" w:hAnsi="黑体" w:cs="黑体"/>
          <w:b/>
          <w:bCs/>
          <w:sz w:val="36"/>
          <w:szCs w:val="36"/>
        </w:rPr>
        <w:t>2017</w:t>
      </w:r>
      <w:r>
        <w:rPr>
          <w:rFonts w:ascii="黑体" w:eastAsia="黑体" w:hAnsi="黑体" w:cs="黑体"/>
          <w:b/>
          <w:bCs/>
          <w:sz w:val="36"/>
          <w:szCs w:val="36"/>
          <w:lang w:val="zh-TW" w:eastAsia="zh-TW"/>
        </w:rPr>
        <w:t>北京时尚非遗公益体验系列活动</w:t>
      </w:r>
    </w:p>
    <w:p w14:paraId="2AE1B084" w14:textId="77777777" w:rsidR="003226A8" w:rsidRDefault="001A6477">
      <w:pPr>
        <w:spacing w:line="460" w:lineRule="exact"/>
        <w:jc w:val="center"/>
        <w:rPr>
          <w:rFonts w:ascii="黑体" w:eastAsia="黑体" w:hAnsi="黑体" w:cs="黑体"/>
          <w:b/>
          <w:bCs/>
          <w:sz w:val="36"/>
          <w:szCs w:val="36"/>
        </w:rPr>
      </w:pPr>
      <w:r>
        <w:rPr>
          <w:rFonts w:ascii="黑体" w:eastAsia="黑体" w:hAnsi="黑体" w:cs="黑体"/>
          <w:b/>
          <w:bCs/>
          <w:sz w:val="36"/>
          <w:szCs w:val="36"/>
        </w:rPr>
        <w:t>“</w:t>
      </w:r>
      <w:r>
        <w:rPr>
          <w:rFonts w:ascii="黑体" w:eastAsia="黑体" w:hAnsi="黑体" w:cs="黑体"/>
          <w:b/>
          <w:bCs/>
          <w:sz w:val="36"/>
          <w:szCs w:val="36"/>
          <w:lang w:val="zh-TW" w:eastAsia="zh-TW"/>
        </w:rPr>
        <w:t>一米之内</w:t>
      </w:r>
      <w:r>
        <w:rPr>
          <w:rFonts w:ascii="黑体" w:eastAsia="黑体" w:hAnsi="黑体" w:cs="黑体"/>
          <w:b/>
          <w:bCs/>
          <w:sz w:val="36"/>
          <w:szCs w:val="36"/>
        </w:rPr>
        <w:t>”</w:t>
      </w:r>
      <w:r>
        <w:rPr>
          <w:rFonts w:ascii="黑体" w:eastAsia="黑体" w:hAnsi="黑体" w:cs="黑体"/>
          <w:b/>
          <w:bCs/>
          <w:sz w:val="36"/>
          <w:szCs w:val="36"/>
          <w:lang w:val="zh-TW" w:eastAsia="zh-TW"/>
        </w:rPr>
        <w:t>非遗体验</w:t>
      </w:r>
      <w:r>
        <w:rPr>
          <w:rFonts w:ascii="黑体" w:eastAsia="黑体" w:hAnsi="黑体" w:cs="黑体"/>
          <w:b/>
          <w:bCs/>
          <w:sz w:val="36"/>
          <w:szCs w:val="36"/>
        </w:rPr>
        <w:t>-</w:t>
      </w:r>
      <w:r>
        <w:rPr>
          <w:rFonts w:ascii="黑体" w:eastAsia="黑体" w:hAnsi="黑体" w:cs="黑体"/>
          <w:b/>
          <w:bCs/>
          <w:sz w:val="36"/>
          <w:szCs w:val="36"/>
          <w:lang w:val="zh-CN"/>
        </w:rPr>
        <w:t>中国</w:t>
      </w:r>
      <w:r>
        <w:rPr>
          <w:rFonts w:ascii="黑体" w:eastAsia="黑体" w:hAnsi="黑体" w:cs="黑体"/>
          <w:b/>
          <w:bCs/>
          <w:sz w:val="36"/>
          <w:szCs w:val="36"/>
          <w:lang w:val="zh-TW" w:eastAsia="zh-TW"/>
        </w:rPr>
        <w:t>传媒大学专场</w:t>
      </w:r>
    </w:p>
    <w:p w14:paraId="2F3D7F5C" w14:textId="77777777" w:rsidR="003226A8" w:rsidRDefault="001A6477">
      <w:pPr>
        <w:spacing w:line="460" w:lineRule="exact"/>
        <w:jc w:val="center"/>
        <w:rPr>
          <w:rFonts w:ascii="黑体" w:eastAsia="黑体" w:hAnsi="黑体" w:cs="黑体"/>
          <w:b/>
          <w:bCs/>
          <w:sz w:val="36"/>
          <w:szCs w:val="36"/>
        </w:rPr>
      </w:pPr>
      <w:r>
        <w:rPr>
          <w:rFonts w:ascii="黑体" w:eastAsia="黑体" w:hAnsi="黑体" w:cs="黑体"/>
          <w:b/>
          <w:bCs/>
          <w:sz w:val="36"/>
          <w:szCs w:val="36"/>
          <w:lang w:val="zh-TW" w:eastAsia="zh-TW"/>
        </w:rPr>
        <w:t>活</w:t>
      </w:r>
      <w:r>
        <w:rPr>
          <w:rFonts w:ascii="黑体" w:eastAsia="黑体" w:hAnsi="黑体" w:cs="黑体"/>
          <w:b/>
          <w:bCs/>
          <w:sz w:val="36"/>
          <w:szCs w:val="36"/>
        </w:rPr>
        <w:t xml:space="preserve"> </w:t>
      </w:r>
      <w:r>
        <w:rPr>
          <w:rFonts w:ascii="黑体" w:eastAsia="黑体" w:hAnsi="黑体" w:cs="黑体"/>
          <w:b/>
          <w:bCs/>
          <w:sz w:val="36"/>
          <w:szCs w:val="36"/>
          <w:lang w:val="zh-TW" w:eastAsia="zh-TW"/>
        </w:rPr>
        <w:t>动</w:t>
      </w:r>
      <w:r>
        <w:rPr>
          <w:rFonts w:ascii="黑体" w:eastAsia="黑体" w:hAnsi="黑体" w:cs="黑体"/>
          <w:b/>
          <w:bCs/>
          <w:sz w:val="36"/>
          <w:szCs w:val="36"/>
        </w:rPr>
        <w:t xml:space="preserve"> </w:t>
      </w:r>
      <w:r w:rsidR="003C507D">
        <w:rPr>
          <w:rFonts w:ascii="黑体" w:eastAsia="黑体" w:hAnsi="黑体" w:cs="黑体" w:hint="eastAsia"/>
          <w:b/>
          <w:bCs/>
          <w:sz w:val="36"/>
          <w:szCs w:val="36"/>
        </w:rPr>
        <w:t>公</w:t>
      </w:r>
      <w:r>
        <w:rPr>
          <w:rFonts w:ascii="黑体" w:eastAsia="黑体" w:hAnsi="黑体" w:cs="黑体"/>
          <w:b/>
          <w:bCs/>
          <w:sz w:val="36"/>
          <w:szCs w:val="36"/>
        </w:rPr>
        <w:t xml:space="preserve"> </w:t>
      </w:r>
      <w:r w:rsidR="003C507D">
        <w:rPr>
          <w:rFonts w:ascii="黑体" w:eastAsia="黑体" w:hAnsi="黑体" w:cs="黑体" w:hint="eastAsia"/>
          <w:b/>
          <w:bCs/>
          <w:sz w:val="36"/>
          <w:szCs w:val="36"/>
        </w:rPr>
        <w:t>告</w:t>
      </w:r>
    </w:p>
    <w:p w14:paraId="654BCA3B" w14:textId="77777777" w:rsidR="003226A8" w:rsidRDefault="003226A8">
      <w:pPr>
        <w:spacing w:line="460" w:lineRule="exact"/>
        <w:jc w:val="center"/>
        <w:rPr>
          <w:rFonts w:ascii="黑体" w:eastAsia="黑体" w:hAnsi="黑体" w:cs="黑体"/>
          <w:b/>
          <w:bCs/>
          <w:sz w:val="36"/>
          <w:szCs w:val="36"/>
        </w:rPr>
      </w:pPr>
    </w:p>
    <w:p w14:paraId="279A2329" w14:textId="77777777" w:rsidR="003226A8" w:rsidRDefault="003226A8">
      <w:pPr>
        <w:spacing w:line="460" w:lineRule="exact"/>
        <w:jc w:val="center"/>
        <w:rPr>
          <w:rFonts w:ascii="黑体" w:eastAsia="黑体" w:hAnsi="黑体" w:cs="黑体"/>
          <w:b/>
          <w:bCs/>
          <w:sz w:val="36"/>
          <w:szCs w:val="36"/>
        </w:rPr>
      </w:pPr>
    </w:p>
    <w:p w14:paraId="5F439AAF" w14:textId="77777777" w:rsidR="003226A8" w:rsidRDefault="001A6477">
      <w:pPr>
        <w:spacing w:line="460" w:lineRule="exact"/>
        <w:rPr>
          <w:rFonts w:ascii="仿宋_GB2312" w:eastAsia="仿宋_GB2312" w:hAnsi="仿宋_GB2312" w:cs="仿宋_GB2312"/>
          <w:b/>
          <w:bCs/>
          <w:sz w:val="32"/>
          <w:szCs w:val="32"/>
        </w:rPr>
      </w:pPr>
      <w:r>
        <w:rPr>
          <w:rFonts w:ascii="仿宋_GB2312" w:eastAsia="仿宋_GB2312" w:hAnsi="仿宋_GB2312" w:cs="仿宋_GB2312"/>
          <w:b/>
          <w:bCs/>
          <w:sz w:val="32"/>
          <w:szCs w:val="32"/>
          <w:lang w:val="zh-TW" w:eastAsia="zh-TW"/>
        </w:rPr>
        <w:t>一、活动宗旨</w:t>
      </w:r>
    </w:p>
    <w:p w14:paraId="3F920DA8" w14:textId="77777777" w:rsidR="003226A8" w:rsidRDefault="001A6477">
      <w:pPr>
        <w:spacing w:line="460" w:lineRule="exact"/>
        <w:ind w:firstLine="640"/>
        <w:rPr>
          <w:rFonts w:ascii="仿宋_GB2312" w:eastAsia="仿宋_GB2312" w:hAnsi="仿宋_GB2312" w:cs="仿宋_GB2312"/>
          <w:sz w:val="32"/>
          <w:szCs w:val="32"/>
        </w:rPr>
      </w:pPr>
      <w:r>
        <w:rPr>
          <w:rFonts w:ascii="仿宋_GB2312" w:eastAsia="仿宋_GB2312" w:hAnsi="仿宋_GB2312" w:cs="仿宋_GB2312"/>
          <w:sz w:val="32"/>
          <w:szCs w:val="32"/>
        </w:rPr>
        <w:t xml:space="preserve"> “</w:t>
      </w:r>
      <w:r>
        <w:rPr>
          <w:rFonts w:ascii="仿宋_GB2312" w:eastAsia="仿宋_GB2312" w:hAnsi="仿宋_GB2312" w:cs="仿宋_GB2312"/>
          <w:sz w:val="32"/>
          <w:szCs w:val="32"/>
          <w:lang w:val="zh-TW" w:eastAsia="zh-TW"/>
        </w:rPr>
        <w:t>民间瑰宝</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魅力之都</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北京非物质文化遗产时尚创意设计大赛，旨在通过</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一米之内</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的非遗体验行动，号召社会优质文创资源走近、了解、对话</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非遗</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，立足于北京市国家级、市级非物质文化遗产传统美术、传统技艺类项目核心技艺或经典元素，进行时尚、创意设计，为</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非遗</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传承、发展注入</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活力、魅力、时尚元素</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，大赛口号</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一百天让非遗融入百姓生活</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w:t>
      </w:r>
    </w:p>
    <w:p w14:paraId="6122B6F4" w14:textId="77777777" w:rsidR="003226A8" w:rsidRDefault="001A6477">
      <w:pPr>
        <w:spacing w:line="460" w:lineRule="exact"/>
        <w:rPr>
          <w:rFonts w:ascii="仿宋_GB2312" w:eastAsia="仿宋_GB2312" w:hAnsi="仿宋_GB2312" w:cs="仿宋_GB2312"/>
          <w:b/>
          <w:bCs/>
          <w:sz w:val="32"/>
          <w:szCs w:val="32"/>
        </w:rPr>
      </w:pPr>
      <w:r>
        <w:rPr>
          <w:rFonts w:ascii="仿宋_GB2312" w:eastAsia="仿宋_GB2312" w:hAnsi="仿宋_GB2312" w:cs="仿宋_GB2312"/>
          <w:b/>
          <w:bCs/>
          <w:sz w:val="32"/>
          <w:szCs w:val="32"/>
          <w:lang w:val="zh-TW" w:eastAsia="zh-TW"/>
        </w:rPr>
        <w:t>二、活动背景</w:t>
      </w:r>
    </w:p>
    <w:p w14:paraId="0BD18F14" w14:textId="77777777" w:rsidR="003226A8" w:rsidRDefault="001A6477">
      <w:pPr>
        <w:widowControl w:val="0"/>
        <w:spacing w:line="460" w:lineRule="exact"/>
        <w:ind w:firstLine="640"/>
        <w:rPr>
          <w:rFonts w:ascii="仿宋_GB2312" w:eastAsia="仿宋_GB2312" w:hAnsi="仿宋_GB2312" w:cs="仿宋_GB2312"/>
          <w:sz w:val="32"/>
          <w:szCs w:val="32"/>
        </w:rPr>
      </w:pPr>
      <w:r>
        <w:rPr>
          <w:rFonts w:ascii="仿宋_GB2312" w:eastAsia="仿宋_GB2312" w:hAnsi="仿宋_GB2312" w:cs="仿宋_GB2312"/>
          <w:sz w:val="32"/>
          <w:szCs w:val="32"/>
        </w:rPr>
        <w:t>2014</w:t>
      </w:r>
      <w:r>
        <w:rPr>
          <w:rFonts w:ascii="仿宋_GB2312" w:eastAsia="仿宋_GB2312" w:hAnsi="仿宋_GB2312" w:cs="仿宋_GB2312"/>
          <w:sz w:val="32"/>
          <w:szCs w:val="32"/>
          <w:lang w:val="zh-TW" w:eastAsia="zh-TW"/>
        </w:rPr>
        <w:t>年，西城区创新开展</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民间瑰宝</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魅力西城</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西城区非物质文化遗产时尚创意设计大赛，通过线上、线下</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一米之内</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非遗体验行动，鼓励传承人之间、传承人与高校年轻设计师之间进行对话并进行创意设计，力求为</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非遗</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作品注入时代审美，使其回归百姓身边，成为实用器、时尚物。两年间，活动开展对话活动近百余次，创作作品</w:t>
      </w:r>
      <w:r>
        <w:rPr>
          <w:rFonts w:ascii="仿宋_GB2312" w:eastAsia="仿宋_GB2312" w:hAnsi="仿宋_GB2312" w:cs="仿宋_GB2312"/>
          <w:sz w:val="32"/>
          <w:szCs w:val="32"/>
        </w:rPr>
        <w:t>200</w:t>
      </w:r>
      <w:r>
        <w:rPr>
          <w:rFonts w:ascii="仿宋_GB2312" w:eastAsia="仿宋_GB2312" w:hAnsi="仿宋_GB2312" w:cs="仿宋_GB2312"/>
          <w:sz w:val="32"/>
          <w:szCs w:val="32"/>
          <w:lang w:val="zh-TW" w:eastAsia="zh-TW"/>
        </w:rPr>
        <w:t>余件，发放应用性转化资金</w:t>
      </w:r>
      <w:r>
        <w:rPr>
          <w:rFonts w:ascii="仿宋_GB2312" w:eastAsia="仿宋_GB2312" w:hAnsi="仿宋_GB2312" w:cs="仿宋_GB2312"/>
          <w:sz w:val="32"/>
          <w:szCs w:val="32"/>
        </w:rPr>
        <w:t>22</w:t>
      </w:r>
      <w:r>
        <w:rPr>
          <w:rFonts w:ascii="仿宋_GB2312" w:eastAsia="仿宋_GB2312" w:hAnsi="仿宋_GB2312" w:cs="仿宋_GB2312"/>
          <w:sz w:val="32"/>
          <w:szCs w:val="32"/>
          <w:lang w:val="zh-TW" w:eastAsia="zh-TW"/>
        </w:rPr>
        <w:t>万元，设计方案实物转化</w:t>
      </w:r>
      <w:r>
        <w:rPr>
          <w:rFonts w:ascii="仿宋_GB2312" w:eastAsia="仿宋_GB2312" w:hAnsi="仿宋_GB2312" w:cs="仿宋_GB2312"/>
          <w:sz w:val="32"/>
          <w:szCs w:val="32"/>
        </w:rPr>
        <w:t>6</w:t>
      </w:r>
      <w:r>
        <w:rPr>
          <w:rFonts w:ascii="仿宋_GB2312" w:eastAsia="仿宋_GB2312" w:hAnsi="仿宋_GB2312" w:cs="仿宋_GB2312"/>
          <w:sz w:val="32"/>
          <w:szCs w:val="32"/>
          <w:lang w:val="zh-TW" w:eastAsia="zh-TW"/>
        </w:rPr>
        <w:t>件。</w:t>
      </w:r>
    </w:p>
    <w:p w14:paraId="016A9CFB" w14:textId="77777777" w:rsidR="003226A8" w:rsidRDefault="001A6477">
      <w:pPr>
        <w:widowControl w:val="0"/>
        <w:spacing w:line="460" w:lineRule="exact"/>
        <w:ind w:firstLine="640"/>
        <w:rPr>
          <w:rFonts w:ascii="仿宋_GB2312" w:eastAsia="仿宋_GB2312" w:hAnsi="仿宋_GB2312" w:cs="仿宋_GB2312"/>
          <w:sz w:val="32"/>
          <w:szCs w:val="32"/>
        </w:rPr>
      </w:pPr>
      <w:r>
        <w:rPr>
          <w:rFonts w:ascii="仿宋_GB2312" w:eastAsia="仿宋_GB2312" w:hAnsi="仿宋_GB2312" w:cs="仿宋_GB2312"/>
          <w:sz w:val="32"/>
          <w:szCs w:val="32"/>
        </w:rPr>
        <w:t>2017</w:t>
      </w:r>
      <w:r>
        <w:rPr>
          <w:rFonts w:ascii="仿宋_GB2312" w:eastAsia="仿宋_GB2312" w:hAnsi="仿宋_GB2312" w:cs="仿宋_GB2312"/>
          <w:sz w:val="32"/>
          <w:szCs w:val="32"/>
          <w:lang w:val="zh-TW" w:eastAsia="zh-TW"/>
        </w:rPr>
        <w:t>年，大赛被列入西城区政府折子工程，并得到了北京市文化局的高度关注与大力支持，提升为市级文化活动，并更名为</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民间瑰宝</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魅力之都</w:t>
      </w:r>
      <w:r>
        <w:rPr>
          <w:rFonts w:ascii="仿宋_GB2312" w:eastAsia="仿宋_GB2312" w:hAnsi="仿宋_GB2312" w:cs="仿宋_GB2312"/>
          <w:sz w:val="32"/>
          <w:szCs w:val="32"/>
        </w:rPr>
        <w:t>”</w:t>
      </w:r>
      <w:r>
        <w:rPr>
          <w:rFonts w:ascii="仿宋_GB2312" w:eastAsia="仿宋_GB2312" w:hAnsi="仿宋_GB2312" w:cs="仿宋_GB2312"/>
          <w:sz w:val="32"/>
          <w:szCs w:val="32"/>
          <w:lang w:val="zh-TW" w:eastAsia="zh-TW"/>
        </w:rPr>
        <w:t>北京非物质文化遗产时尚创意设计大赛。</w:t>
      </w:r>
    </w:p>
    <w:p w14:paraId="7214EAD3" w14:textId="77777777" w:rsidR="003226A8" w:rsidRDefault="001A6477">
      <w:pPr>
        <w:spacing w:line="460" w:lineRule="exact"/>
        <w:rPr>
          <w:rFonts w:ascii="仿宋_GB2312" w:eastAsia="仿宋_GB2312" w:hAnsi="仿宋_GB2312" w:cs="仿宋_GB2312"/>
          <w:b/>
          <w:bCs/>
          <w:sz w:val="32"/>
          <w:szCs w:val="32"/>
        </w:rPr>
      </w:pPr>
      <w:r>
        <w:rPr>
          <w:rFonts w:ascii="仿宋_GB2312" w:eastAsia="仿宋_GB2312" w:hAnsi="仿宋_GB2312" w:cs="仿宋_GB2312"/>
          <w:b/>
          <w:bCs/>
          <w:sz w:val="32"/>
          <w:szCs w:val="32"/>
          <w:lang w:val="zh-TW" w:eastAsia="zh-TW"/>
        </w:rPr>
        <w:t>三、组织机构</w:t>
      </w:r>
    </w:p>
    <w:p w14:paraId="27818FD9" w14:textId="77777777" w:rsidR="003226A8" w:rsidRDefault="001A6477">
      <w:pPr>
        <w:spacing w:line="460" w:lineRule="exact"/>
        <w:ind w:firstLine="602"/>
        <w:rPr>
          <w:rFonts w:ascii="仿宋" w:eastAsia="仿宋" w:hAnsi="仿宋" w:cs="仿宋"/>
          <w:b/>
          <w:bCs/>
          <w:sz w:val="30"/>
          <w:szCs w:val="30"/>
        </w:rPr>
      </w:pPr>
      <w:r>
        <w:rPr>
          <w:rFonts w:ascii="仿宋" w:eastAsia="仿宋" w:hAnsi="仿宋" w:cs="仿宋"/>
          <w:b/>
          <w:bCs/>
          <w:sz w:val="30"/>
          <w:szCs w:val="30"/>
          <w:lang w:val="zh-TW" w:eastAsia="zh-TW"/>
        </w:rPr>
        <w:t>主办单位：</w:t>
      </w:r>
    </w:p>
    <w:p w14:paraId="30784C21" w14:textId="77777777" w:rsidR="003226A8" w:rsidRDefault="001A6477">
      <w:pPr>
        <w:spacing w:line="460" w:lineRule="exact"/>
        <w:ind w:firstLine="600"/>
        <w:rPr>
          <w:rFonts w:ascii="仿宋" w:eastAsia="仿宋" w:hAnsi="仿宋" w:cs="仿宋"/>
          <w:sz w:val="30"/>
          <w:szCs w:val="30"/>
        </w:rPr>
      </w:pPr>
      <w:r>
        <w:rPr>
          <w:rFonts w:ascii="仿宋" w:eastAsia="仿宋" w:hAnsi="仿宋" w:cs="仿宋"/>
          <w:sz w:val="30"/>
          <w:szCs w:val="30"/>
          <w:lang w:val="zh-TW" w:eastAsia="zh-TW"/>
        </w:rPr>
        <w:t>北京非物质文化遗产保护中心</w:t>
      </w:r>
    </w:p>
    <w:p w14:paraId="120D4EBB" w14:textId="77777777" w:rsidR="003226A8" w:rsidRDefault="001A6477">
      <w:pPr>
        <w:spacing w:line="460" w:lineRule="exact"/>
        <w:ind w:firstLine="600"/>
        <w:rPr>
          <w:rFonts w:ascii="仿宋" w:eastAsia="仿宋" w:hAnsi="仿宋" w:cs="仿宋"/>
          <w:sz w:val="30"/>
          <w:szCs w:val="30"/>
        </w:rPr>
      </w:pPr>
      <w:r>
        <w:rPr>
          <w:rFonts w:ascii="仿宋" w:eastAsia="仿宋" w:hAnsi="仿宋" w:cs="仿宋"/>
          <w:sz w:val="30"/>
          <w:szCs w:val="30"/>
          <w:lang w:val="zh-TW" w:eastAsia="zh-TW"/>
        </w:rPr>
        <w:lastRenderedPageBreak/>
        <w:t>北京市西城区文化委员会</w:t>
      </w:r>
    </w:p>
    <w:p w14:paraId="23920D04" w14:textId="77777777" w:rsidR="003226A8" w:rsidRDefault="001A6477">
      <w:pPr>
        <w:spacing w:line="460" w:lineRule="exact"/>
        <w:ind w:firstLine="600"/>
        <w:rPr>
          <w:rFonts w:ascii="仿宋" w:eastAsia="仿宋" w:hAnsi="仿宋" w:cs="仿宋"/>
          <w:sz w:val="30"/>
          <w:szCs w:val="30"/>
        </w:rPr>
      </w:pPr>
      <w:r>
        <w:rPr>
          <w:rFonts w:ascii="仿宋" w:eastAsia="仿宋" w:hAnsi="仿宋" w:cs="仿宋"/>
          <w:sz w:val="30"/>
          <w:szCs w:val="30"/>
          <w:lang w:val="zh-TW" w:eastAsia="zh-TW"/>
        </w:rPr>
        <w:t>北京市西城区产业发展促进局</w:t>
      </w:r>
    </w:p>
    <w:p w14:paraId="350A04F5" w14:textId="77777777" w:rsidR="003226A8" w:rsidRDefault="001A6477">
      <w:pPr>
        <w:spacing w:line="460" w:lineRule="exact"/>
        <w:ind w:firstLine="602"/>
        <w:rPr>
          <w:rFonts w:ascii="仿宋" w:eastAsia="仿宋" w:hAnsi="仿宋" w:cs="仿宋"/>
          <w:b/>
          <w:bCs/>
          <w:sz w:val="30"/>
          <w:szCs w:val="30"/>
        </w:rPr>
      </w:pPr>
      <w:r>
        <w:rPr>
          <w:rFonts w:ascii="仿宋" w:eastAsia="仿宋" w:hAnsi="仿宋" w:cs="仿宋"/>
          <w:b/>
          <w:bCs/>
          <w:sz w:val="30"/>
          <w:szCs w:val="30"/>
          <w:lang w:val="zh-TW" w:eastAsia="zh-TW"/>
        </w:rPr>
        <w:t>支持单位：</w:t>
      </w:r>
    </w:p>
    <w:p w14:paraId="5C6CEED0" w14:textId="77777777" w:rsidR="003226A8" w:rsidRDefault="001A6477">
      <w:pPr>
        <w:spacing w:line="460" w:lineRule="exact"/>
        <w:ind w:left="180" w:firstLine="420"/>
        <w:rPr>
          <w:rFonts w:ascii="仿宋" w:eastAsia="仿宋" w:hAnsi="仿宋" w:cs="仿宋"/>
          <w:sz w:val="30"/>
          <w:szCs w:val="30"/>
        </w:rPr>
      </w:pPr>
      <w:r>
        <w:rPr>
          <w:rFonts w:ascii="仿宋" w:eastAsia="仿宋" w:hAnsi="仿宋" w:cs="仿宋"/>
          <w:sz w:val="30"/>
          <w:szCs w:val="30"/>
          <w:lang w:val="zh-TW" w:eastAsia="zh-TW"/>
        </w:rPr>
        <w:t>北京文化艺术基金</w:t>
      </w:r>
    </w:p>
    <w:p w14:paraId="5A128A29" w14:textId="77777777" w:rsidR="003226A8" w:rsidRDefault="001A6477">
      <w:pPr>
        <w:spacing w:line="460" w:lineRule="exact"/>
        <w:ind w:firstLine="600"/>
        <w:rPr>
          <w:rFonts w:ascii="仿宋" w:eastAsia="仿宋" w:hAnsi="仿宋" w:cs="仿宋"/>
          <w:sz w:val="30"/>
          <w:szCs w:val="30"/>
        </w:rPr>
      </w:pPr>
      <w:r>
        <w:rPr>
          <w:rFonts w:ascii="仿宋" w:eastAsia="仿宋" w:hAnsi="仿宋" w:cs="仿宋"/>
          <w:sz w:val="30"/>
          <w:szCs w:val="30"/>
          <w:lang w:val="zh-TW" w:eastAsia="zh-TW"/>
        </w:rPr>
        <w:t>北京市各区文化委员会</w:t>
      </w:r>
    </w:p>
    <w:p w14:paraId="144B369E" w14:textId="77777777" w:rsidR="003226A8" w:rsidRDefault="001A6477">
      <w:pPr>
        <w:spacing w:line="460" w:lineRule="exact"/>
        <w:ind w:firstLine="602"/>
        <w:rPr>
          <w:rFonts w:ascii="仿宋" w:eastAsia="仿宋" w:hAnsi="仿宋" w:cs="仿宋"/>
          <w:b/>
          <w:bCs/>
          <w:sz w:val="30"/>
          <w:szCs w:val="30"/>
        </w:rPr>
      </w:pPr>
      <w:r>
        <w:rPr>
          <w:rFonts w:ascii="仿宋" w:eastAsia="仿宋" w:hAnsi="仿宋" w:cs="仿宋"/>
          <w:b/>
          <w:bCs/>
          <w:sz w:val="30"/>
          <w:szCs w:val="30"/>
          <w:lang w:val="zh-TW" w:eastAsia="zh-TW"/>
        </w:rPr>
        <w:t>承办单位：</w:t>
      </w:r>
    </w:p>
    <w:p w14:paraId="247AF835" w14:textId="77777777" w:rsidR="003226A8" w:rsidRDefault="001A6477">
      <w:pPr>
        <w:spacing w:line="460" w:lineRule="exact"/>
        <w:ind w:firstLine="600"/>
        <w:rPr>
          <w:rFonts w:ascii="仿宋" w:eastAsia="仿宋" w:hAnsi="仿宋" w:cs="仿宋"/>
          <w:sz w:val="30"/>
          <w:szCs w:val="30"/>
        </w:rPr>
      </w:pPr>
      <w:r>
        <w:rPr>
          <w:rFonts w:ascii="仿宋" w:eastAsia="仿宋" w:hAnsi="仿宋" w:cs="仿宋"/>
          <w:sz w:val="30"/>
          <w:szCs w:val="30"/>
          <w:lang w:val="zh-TW" w:eastAsia="zh-TW"/>
        </w:rPr>
        <w:t>北京市西城区非物质文化遗产保护中心</w:t>
      </w:r>
    </w:p>
    <w:p w14:paraId="1C90D48F" w14:textId="77777777" w:rsidR="003226A8" w:rsidRDefault="001A6477">
      <w:pPr>
        <w:spacing w:line="460" w:lineRule="exact"/>
        <w:ind w:left="362" w:firstLine="238"/>
        <w:rPr>
          <w:rFonts w:ascii="仿宋" w:eastAsia="仿宋" w:hAnsi="仿宋" w:cs="仿宋"/>
          <w:sz w:val="30"/>
          <w:szCs w:val="30"/>
        </w:rPr>
      </w:pPr>
      <w:r>
        <w:rPr>
          <w:rFonts w:ascii="仿宋" w:eastAsia="仿宋" w:hAnsi="仿宋" w:cs="仿宋"/>
          <w:sz w:val="30"/>
          <w:szCs w:val="30"/>
          <w:lang w:val="zh-TW" w:eastAsia="zh-TW"/>
        </w:rPr>
        <w:t>中国传媒大学文法学部</w:t>
      </w:r>
    </w:p>
    <w:p w14:paraId="7B373A7A" w14:textId="77777777" w:rsidR="003226A8" w:rsidRDefault="001A6477">
      <w:pPr>
        <w:spacing w:line="460" w:lineRule="exact"/>
        <w:ind w:left="180" w:firstLine="420"/>
        <w:rPr>
          <w:rFonts w:ascii="仿宋" w:eastAsia="仿宋" w:hAnsi="仿宋" w:cs="仿宋"/>
          <w:sz w:val="30"/>
          <w:szCs w:val="30"/>
        </w:rPr>
      </w:pPr>
      <w:r>
        <w:rPr>
          <w:rFonts w:ascii="仿宋" w:eastAsia="仿宋" w:hAnsi="仿宋" w:cs="仿宋"/>
          <w:sz w:val="30"/>
          <w:szCs w:val="30"/>
          <w:lang w:val="zh-TW" w:eastAsia="zh-TW"/>
        </w:rPr>
        <w:t>北京服装学院</w:t>
      </w:r>
    </w:p>
    <w:p w14:paraId="10CB53EF" w14:textId="77777777" w:rsidR="003226A8" w:rsidRDefault="001A6477">
      <w:pPr>
        <w:spacing w:line="460" w:lineRule="exact"/>
        <w:ind w:left="180" w:firstLine="420"/>
        <w:rPr>
          <w:rFonts w:ascii="仿宋" w:eastAsia="仿宋" w:hAnsi="仿宋" w:cs="仿宋"/>
          <w:sz w:val="30"/>
          <w:szCs w:val="30"/>
        </w:rPr>
      </w:pPr>
      <w:r>
        <w:rPr>
          <w:rFonts w:ascii="仿宋" w:eastAsia="仿宋" w:hAnsi="仿宋" w:cs="仿宋"/>
          <w:sz w:val="30"/>
          <w:szCs w:val="30"/>
          <w:lang w:val="zh-TW" w:eastAsia="zh-TW"/>
        </w:rPr>
        <w:t>北京联合大学艺术学院</w:t>
      </w:r>
    </w:p>
    <w:p w14:paraId="635FA3CE" w14:textId="77777777" w:rsidR="003226A8" w:rsidRDefault="001A6477">
      <w:pPr>
        <w:spacing w:line="460" w:lineRule="exact"/>
        <w:ind w:firstLine="602"/>
        <w:rPr>
          <w:rFonts w:ascii="仿宋" w:eastAsia="仿宋" w:hAnsi="仿宋" w:cs="仿宋"/>
          <w:b/>
          <w:bCs/>
          <w:sz w:val="30"/>
          <w:szCs w:val="30"/>
        </w:rPr>
      </w:pPr>
      <w:r>
        <w:rPr>
          <w:rFonts w:ascii="仿宋" w:eastAsia="仿宋" w:hAnsi="仿宋" w:cs="仿宋"/>
          <w:b/>
          <w:bCs/>
          <w:sz w:val="30"/>
          <w:szCs w:val="30"/>
          <w:lang w:val="zh-TW" w:eastAsia="zh-TW"/>
        </w:rPr>
        <w:t>执行单位：</w:t>
      </w:r>
    </w:p>
    <w:p w14:paraId="671C0793" w14:textId="77777777" w:rsidR="003226A8" w:rsidRDefault="001A6477">
      <w:pPr>
        <w:spacing w:line="460" w:lineRule="exact"/>
        <w:ind w:left="182" w:firstLine="420"/>
        <w:rPr>
          <w:rFonts w:ascii="仿宋" w:eastAsia="仿宋" w:hAnsi="仿宋" w:cs="仿宋"/>
          <w:sz w:val="30"/>
          <w:szCs w:val="30"/>
        </w:rPr>
      </w:pPr>
      <w:r>
        <w:rPr>
          <w:rFonts w:ascii="仿宋" w:eastAsia="仿宋" w:hAnsi="仿宋" w:cs="仿宋"/>
          <w:sz w:val="30"/>
          <w:szCs w:val="30"/>
          <w:lang w:val="zh-TW" w:eastAsia="zh-TW"/>
        </w:rPr>
        <w:t>中国传媒大学文法学部汉语国际教育中心</w:t>
      </w:r>
    </w:p>
    <w:p w14:paraId="395B8844" w14:textId="77777777" w:rsidR="003226A8" w:rsidRDefault="001A6477">
      <w:pPr>
        <w:spacing w:line="460" w:lineRule="exact"/>
        <w:ind w:left="182" w:firstLine="420"/>
        <w:rPr>
          <w:rFonts w:ascii="仿宋" w:eastAsia="仿宋" w:hAnsi="仿宋" w:cs="仿宋"/>
          <w:sz w:val="30"/>
          <w:szCs w:val="30"/>
        </w:rPr>
      </w:pPr>
      <w:r>
        <w:rPr>
          <w:rFonts w:ascii="仿宋" w:eastAsia="仿宋" w:hAnsi="仿宋" w:cs="仿宋"/>
          <w:sz w:val="30"/>
          <w:szCs w:val="30"/>
          <w:lang w:val="zh-TW" w:eastAsia="zh-TW"/>
        </w:rPr>
        <w:t>中国传媒大学非遗青年社团</w:t>
      </w:r>
    </w:p>
    <w:p w14:paraId="078767D5" w14:textId="77777777" w:rsidR="003226A8" w:rsidRDefault="001A6477">
      <w:pPr>
        <w:spacing w:line="460" w:lineRule="exact"/>
        <w:ind w:left="182" w:firstLine="420"/>
        <w:rPr>
          <w:rFonts w:ascii="仿宋" w:eastAsia="仿宋" w:hAnsi="仿宋" w:cs="仿宋"/>
          <w:sz w:val="30"/>
          <w:szCs w:val="30"/>
        </w:rPr>
      </w:pPr>
      <w:r>
        <w:rPr>
          <w:rFonts w:ascii="仿宋" w:eastAsia="仿宋" w:hAnsi="仿宋" w:cs="仿宋"/>
          <w:sz w:val="30"/>
          <w:szCs w:val="30"/>
          <w:lang w:val="zh-TW" w:eastAsia="zh-TW"/>
        </w:rPr>
        <w:t>北京第四弦传媒文化有限公司</w:t>
      </w:r>
      <w:r>
        <w:rPr>
          <w:rFonts w:ascii="仿宋" w:eastAsia="仿宋" w:hAnsi="仿宋" w:cs="仿宋"/>
          <w:sz w:val="30"/>
          <w:szCs w:val="30"/>
        </w:rPr>
        <w:t> </w:t>
      </w:r>
    </w:p>
    <w:p w14:paraId="70A702A9" w14:textId="77777777" w:rsidR="003226A8" w:rsidRDefault="001A6477">
      <w:pPr>
        <w:spacing w:line="460" w:lineRule="exact"/>
        <w:rPr>
          <w:rFonts w:ascii="仿宋_GB2312" w:eastAsia="仿宋_GB2312" w:hAnsi="仿宋_GB2312" w:cs="仿宋_GB2312"/>
          <w:b/>
          <w:bCs/>
          <w:sz w:val="32"/>
          <w:szCs w:val="32"/>
        </w:rPr>
      </w:pPr>
      <w:r>
        <w:rPr>
          <w:rFonts w:ascii="仿宋_GB2312" w:eastAsia="仿宋_GB2312" w:hAnsi="仿宋_GB2312" w:cs="仿宋_GB2312"/>
          <w:b/>
          <w:bCs/>
          <w:sz w:val="32"/>
          <w:szCs w:val="32"/>
          <w:lang w:val="zh-TW" w:eastAsia="zh-TW"/>
        </w:rPr>
        <w:t>四、出席领导（拟定）</w:t>
      </w:r>
    </w:p>
    <w:p w14:paraId="521DF4A5" w14:textId="77777777" w:rsidR="003226A8" w:rsidRDefault="001A6477">
      <w:pPr>
        <w:spacing w:line="460" w:lineRule="exact"/>
        <w:ind w:left="420" w:firstLine="420"/>
        <w:rPr>
          <w:rFonts w:ascii="仿宋" w:eastAsia="仿宋" w:hAnsi="仿宋" w:cs="仿宋"/>
          <w:sz w:val="30"/>
          <w:szCs w:val="30"/>
        </w:rPr>
      </w:pPr>
      <w:r>
        <w:rPr>
          <w:rFonts w:ascii="仿宋" w:eastAsia="仿宋" w:hAnsi="仿宋" w:cs="仿宋"/>
          <w:sz w:val="30"/>
          <w:szCs w:val="30"/>
          <w:lang w:val="zh-TW" w:eastAsia="zh-TW"/>
        </w:rPr>
        <w:t>文化部非物质文化遗产司管理处领导</w:t>
      </w:r>
    </w:p>
    <w:p w14:paraId="623F4378" w14:textId="77777777" w:rsidR="003226A8" w:rsidRDefault="001A6477">
      <w:pPr>
        <w:spacing w:line="460" w:lineRule="exact"/>
        <w:ind w:left="420" w:firstLine="420"/>
        <w:rPr>
          <w:rFonts w:ascii="仿宋" w:eastAsia="仿宋" w:hAnsi="仿宋" w:cs="仿宋"/>
          <w:sz w:val="30"/>
          <w:szCs w:val="30"/>
        </w:rPr>
      </w:pPr>
      <w:r>
        <w:rPr>
          <w:rFonts w:ascii="仿宋" w:eastAsia="仿宋" w:hAnsi="仿宋" w:cs="仿宋"/>
          <w:sz w:val="30"/>
          <w:szCs w:val="30"/>
          <w:lang w:val="zh-TW" w:eastAsia="zh-TW"/>
        </w:rPr>
        <w:t>北京市文化局非遗处 处长 张迁</w:t>
      </w:r>
    </w:p>
    <w:p w14:paraId="300C3128" w14:textId="77777777" w:rsidR="003226A8" w:rsidRDefault="001A6477">
      <w:pPr>
        <w:spacing w:line="460" w:lineRule="exact"/>
        <w:ind w:left="420" w:firstLine="420"/>
        <w:rPr>
          <w:rFonts w:ascii="仿宋" w:eastAsia="仿宋" w:hAnsi="仿宋" w:cs="仿宋"/>
          <w:sz w:val="30"/>
          <w:szCs w:val="30"/>
        </w:rPr>
      </w:pPr>
      <w:r>
        <w:rPr>
          <w:rFonts w:ascii="仿宋" w:eastAsia="仿宋" w:hAnsi="仿宋" w:cs="仿宋"/>
          <w:sz w:val="30"/>
          <w:szCs w:val="30"/>
          <w:lang w:val="zh-TW" w:eastAsia="zh-TW"/>
        </w:rPr>
        <w:t>中国传媒大学校方领导</w:t>
      </w:r>
    </w:p>
    <w:p w14:paraId="5EC687D9" w14:textId="77777777" w:rsidR="003226A8" w:rsidRDefault="001A6477">
      <w:pPr>
        <w:spacing w:line="460" w:lineRule="exact"/>
        <w:ind w:left="420" w:firstLine="420"/>
        <w:rPr>
          <w:rFonts w:ascii="仿宋" w:eastAsia="仿宋" w:hAnsi="仿宋" w:cs="仿宋"/>
          <w:sz w:val="30"/>
          <w:szCs w:val="30"/>
        </w:rPr>
      </w:pPr>
      <w:r>
        <w:rPr>
          <w:rFonts w:ascii="仿宋" w:eastAsia="仿宋" w:hAnsi="仿宋" w:cs="仿宋"/>
          <w:sz w:val="30"/>
          <w:szCs w:val="30"/>
          <w:lang w:val="zh-TW" w:eastAsia="zh-TW"/>
        </w:rPr>
        <w:t>北京文化艺术基金专家</w:t>
      </w:r>
      <w:r>
        <w:rPr>
          <w:rFonts w:ascii="仿宋" w:eastAsia="仿宋" w:hAnsi="仿宋" w:cs="仿宋"/>
          <w:sz w:val="30"/>
          <w:szCs w:val="30"/>
        </w:rPr>
        <w:t>3</w:t>
      </w:r>
      <w:r>
        <w:rPr>
          <w:rFonts w:ascii="仿宋" w:eastAsia="仿宋" w:hAnsi="仿宋" w:cs="仿宋"/>
          <w:sz w:val="30"/>
          <w:szCs w:val="30"/>
          <w:lang w:val="zh-TW" w:eastAsia="zh-TW"/>
        </w:rPr>
        <w:t>名</w:t>
      </w:r>
    </w:p>
    <w:p w14:paraId="01567224" w14:textId="77777777" w:rsidR="003226A8" w:rsidRDefault="001A6477">
      <w:pPr>
        <w:spacing w:line="460" w:lineRule="exact"/>
        <w:ind w:left="420" w:firstLine="420"/>
        <w:rPr>
          <w:rFonts w:ascii="仿宋" w:eastAsia="仿宋" w:hAnsi="仿宋" w:cs="仿宋"/>
          <w:sz w:val="30"/>
          <w:szCs w:val="30"/>
        </w:rPr>
      </w:pPr>
      <w:r>
        <w:rPr>
          <w:rFonts w:ascii="仿宋" w:eastAsia="仿宋" w:hAnsi="仿宋" w:cs="仿宋"/>
          <w:sz w:val="30"/>
          <w:szCs w:val="30"/>
          <w:lang w:val="zh-TW" w:eastAsia="zh-TW"/>
        </w:rPr>
        <w:t>北京非物质文化遗产保护中心 书记 姜婷婷</w:t>
      </w:r>
    </w:p>
    <w:p w14:paraId="6C658E8A" w14:textId="77777777" w:rsidR="003226A8" w:rsidRDefault="001A6477">
      <w:pPr>
        <w:spacing w:line="460" w:lineRule="exact"/>
        <w:ind w:left="420" w:firstLine="420"/>
        <w:rPr>
          <w:rFonts w:ascii="仿宋" w:eastAsia="仿宋" w:hAnsi="仿宋" w:cs="仿宋"/>
          <w:sz w:val="30"/>
          <w:szCs w:val="30"/>
        </w:rPr>
      </w:pPr>
      <w:r>
        <w:rPr>
          <w:rFonts w:ascii="仿宋" w:eastAsia="仿宋" w:hAnsi="仿宋" w:cs="仿宋"/>
          <w:sz w:val="30"/>
          <w:szCs w:val="30"/>
          <w:lang w:val="zh-TW" w:eastAsia="zh-TW"/>
        </w:rPr>
        <w:t>北京市西城区文化委员会 副主任 徐晓辉</w:t>
      </w:r>
    </w:p>
    <w:p w14:paraId="0F1A3E92" w14:textId="77777777" w:rsidR="003226A8" w:rsidRDefault="001A6477">
      <w:pPr>
        <w:spacing w:line="460" w:lineRule="exact"/>
        <w:ind w:left="420" w:firstLine="420"/>
        <w:rPr>
          <w:rFonts w:ascii="仿宋" w:eastAsia="仿宋" w:hAnsi="仿宋" w:cs="仿宋"/>
          <w:sz w:val="30"/>
          <w:szCs w:val="30"/>
        </w:rPr>
      </w:pPr>
      <w:r>
        <w:rPr>
          <w:rFonts w:ascii="仿宋" w:eastAsia="仿宋" w:hAnsi="仿宋" w:cs="仿宋"/>
          <w:sz w:val="30"/>
          <w:szCs w:val="30"/>
          <w:lang w:val="zh-TW" w:eastAsia="zh-TW"/>
        </w:rPr>
        <w:t>大理州委宣传部副部长、北京市西城区文化委员会主任助理 何郑春</w:t>
      </w:r>
    </w:p>
    <w:p w14:paraId="7CDF1E68" w14:textId="77777777" w:rsidR="003226A8" w:rsidRDefault="001A6477">
      <w:pPr>
        <w:spacing w:line="460" w:lineRule="exact"/>
        <w:rPr>
          <w:rFonts w:ascii="仿宋_GB2312" w:eastAsia="仿宋_GB2312" w:hAnsi="仿宋_GB2312" w:cs="仿宋_GB2312"/>
          <w:b/>
          <w:bCs/>
          <w:sz w:val="32"/>
          <w:szCs w:val="32"/>
        </w:rPr>
      </w:pPr>
      <w:r>
        <w:rPr>
          <w:rFonts w:ascii="仿宋_GB2312" w:eastAsia="仿宋_GB2312" w:hAnsi="仿宋_GB2312" w:cs="仿宋_GB2312"/>
          <w:b/>
          <w:bCs/>
          <w:sz w:val="32"/>
          <w:szCs w:val="32"/>
          <w:lang w:val="zh-TW" w:eastAsia="zh-TW"/>
        </w:rPr>
        <w:t>五、出席对象（具体名单后附）</w:t>
      </w:r>
    </w:p>
    <w:p w14:paraId="169E84E7" w14:textId="77777777" w:rsidR="003226A8" w:rsidRDefault="001A6477">
      <w:pPr>
        <w:widowControl w:val="0"/>
        <w:spacing w:line="460" w:lineRule="exact"/>
        <w:ind w:firstLine="640"/>
        <w:rPr>
          <w:rFonts w:ascii="仿宋_GB2312" w:eastAsia="仿宋_GB2312" w:hAnsi="仿宋_GB2312" w:cs="仿宋_GB2312"/>
          <w:sz w:val="32"/>
          <w:szCs w:val="32"/>
        </w:rPr>
      </w:pPr>
      <w:r>
        <w:rPr>
          <w:rFonts w:ascii="仿宋" w:eastAsia="仿宋" w:hAnsi="仿宋" w:cs="仿宋"/>
          <w:sz w:val="32"/>
          <w:szCs w:val="32"/>
          <w:shd w:val="clear" w:color="auto" w:fill="FFFFFF"/>
          <w:lang w:val="zh-TW" w:eastAsia="zh-TW"/>
        </w:rPr>
        <w:t>（一）北京市国家级、市级非遗项目代表性传承人</w:t>
      </w:r>
    </w:p>
    <w:p w14:paraId="5A5D54FA" w14:textId="77777777" w:rsidR="003226A8" w:rsidRDefault="001A6477">
      <w:pPr>
        <w:widowControl w:val="0"/>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lang w:val="zh-TW" w:eastAsia="zh-TW"/>
        </w:rPr>
        <w:t>（二）中国传媒大学师生（含外国留学生）</w:t>
      </w:r>
    </w:p>
    <w:p w14:paraId="4991EA77" w14:textId="77777777" w:rsidR="003226A8" w:rsidRDefault="001A6477">
      <w:pPr>
        <w:spacing w:line="460" w:lineRule="exact"/>
        <w:rPr>
          <w:rFonts w:ascii="仿宋_GB2312" w:eastAsia="仿宋_GB2312" w:hAnsi="仿宋_GB2312" w:cs="仿宋_GB2312"/>
          <w:b/>
          <w:bCs/>
          <w:sz w:val="32"/>
          <w:szCs w:val="32"/>
        </w:rPr>
      </w:pPr>
      <w:r>
        <w:rPr>
          <w:rFonts w:ascii="仿宋_GB2312" w:eastAsia="仿宋_GB2312" w:hAnsi="仿宋_GB2312" w:cs="仿宋_GB2312"/>
          <w:b/>
          <w:bCs/>
          <w:sz w:val="32"/>
          <w:szCs w:val="32"/>
          <w:lang w:val="zh-TW" w:eastAsia="zh-TW"/>
        </w:rPr>
        <w:t>六、活动内容</w:t>
      </w:r>
    </w:p>
    <w:p w14:paraId="7DDCA36E"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lang w:val="zh-TW" w:eastAsia="zh-TW"/>
        </w:rPr>
        <w:t>（一）</w:t>
      </w: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掌上一米之内</w:t>
      </w: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非遗体验行动暨线上对话：</w:t>
      </w:r>
    </w:p>
    <w:p w14:paraId="1476A8C0"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rPr>
        <w:t>1</w:t>
      </w:r>
      <w:r>
        <w:rPr>
          <w:rFonts w:ascii="仿宋" w:eastAsia="仿宋" w:hAnsi="仿宋" w:cs="仿宋"/>
          <w:sz w:val="32"/>
          <w:szCs w:val="32"/>
          <w:shd w:val="clear" w:color="auto" w:fill="FFFFFF"/>
          <w:lang w:val="zh-TW" w:eastAsia="zh-TW"/>
        </w:rPr>
        <w:t>、时间：</w:t>
      </w:r>
      <w:r>
        <w:rPr>
          <w:rFonts w:ascii="仿宋" w:eastAsia="仿宋" w:hAnsi="仿宋" w:cs="仿宋"/>
          <w:sz w:val="32"/>
          <w:szCs w:val="32"/>
          <w:shd w:val="clear" w:color="auto" w:fill="FFFFFF"/>
        </w:rPr>
        <w:t>2017</w:t>
      </w:r>
      <w:r>
        <w:rPr>
          <w:rFonts w:ascii="仿宋" w:eastAsia="仿宋" w:hAnsi="仿宋" w:cs="仿宋"/>
          <w:sz w:val="32"/>
          <w:szCs w:val="32"/>
          <w:shd w:val="clear" w:color="auto" w:fill="FFFFFF"/>
          <w:lang w:val="zh-TW" w:eastAsia="zh-TW"/>
        </w:rPr>
        <w:t>年</w:t>
      </w:r>
      <w:r>
        <w:rPr>
          <w:rFonts w:ascii="仿宋" w:eastAsia="仿宋" w:hAnsi="仿宋" w:cs="仿宋"/>
          <w:sz w:val="32"/>
          <w:szCs w:val="32"/>
          <w:shd w:val="clear" w:color="auto" w:fill="FFFFFF"/>
        </w:rPr>
        <w:t>11</w:t>
      </w:r>
      <w:r>
        <w:rPr>
          <w:rFonts w:ascii="仿宋" w:eastAsia="仿宋" w:hAnsi="仿宋" w:cs="仿宋"/>
          <w:sz w:val="32"/>
          <w:szCs w:val="32"/>
          <w:shd w:val="clear" w:color="auto" w:fill="FFFFFF"/>
          <w:lang w:val="zh-TW" w:eastAsia="zh-TW"/>
        </w:rPr>
        <w:t>月</w:t>
      </w:r>
      <w:r>
        <w:rPr>
          <w:rFonts w:ascii="仿宋" w:eastAsia="仿宋" w:hAnsi="仿宋" w:cs="仿宋"/>
          <w:sz w:val="32"/>
          <w:szCs w:val="32"/>
          <w:shd w:val="clear" w:color="auto" w:fill="FFFFFF"/>
        </w:rPr>
        <w:t>22</w:t>
      </w:r>
      <w:r>
        <w:rPr>
          <w:rFonts w:ascii="仿宋" w:eastAsia="仿宋" w:hAnsi="仿宋" w:cs="仿宋"/>
          <w:sz w:val="32"/>
          <w:szCs w:val="32"/>
          <w:shd w:val="clear" w:color="auto" w:fill="FFFFFF"/>
          <w:lang w:val="zh-TW" w:eastAsia="zh-TW"/>
        </w:rPr>
        <w:t>日</w:t>
      </w:r>
      <w:r>
        <w:rPr>
          <w:rFonts w:ascii="仿宋" w:eastAsia="仿宋" w:hAnsi="仿宋" w:cs="仿宋"/>
          <w:sz w:val="32"/>
          <w:szCs w:val="32"/>
          <w:shd w:val="clear" w:color="auto" w:fill="FFFFFF"/>
          <w:lang w:val="zh-CN"/>
        </w:rPr>
        <w:t>09</w:t>
      </w:r>
      <w:r>
        <w:rPr>
          <w:rFonts w:ascii="仿宋" w:eastAsia="仿宋" w:hAnsi="仿宋" w:cs="仿宋"/>
          <w:sz w:val="32"/>
          <w:szCs w:val="32"/>
          <w:shd w:val="clear" w:color="auto" w:fill="FFFFFF"/>
        </w:rPr>
        <w:t>:00-16:00</w:t>
      </w:r>
    </w:p>
    <w:p w14:paraId="273495E8"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rPr>
        <w:t>2</w:t>
      </w:r>
      <w:r>
        <w:rPr>
          <w:rFonts w:ascii="仿宋" w:eastAsia="仿宋" w:hAnsi="仿宋" w:cs="仿宋"/>
          <w:sz w:val="32"/>
          <w:szCs w:val="32"/>
          <w:shd w:val="clear" w:color="auto" w:fill="FFFFFF"/>
          <w:lang w:val="zh-TW" w:eastAsia="zh-TW"/>
        </w:rPr>
        <w:t>、地点：中国传媒大学文法学部</w:t>
      </w:r>
    </w:p>
    <w:p w14:paraId="2767BC0D"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rPr>
        <w:lastRenderedPageBreak/>
        <w:t>3</w:t>
      </w:r>
      <w:r>
        <w:rPr>
          <w:rFonts w:ascii="仿宋" w:eastAsia="仿宋" w:hAnsi="仿宋" w:cs="仿宋"/>
          <w:sz w:val="32"/>
          <w:szCs w:val="32"/>
          <w:shd w:val="clear" w:color="auto" w:fill="FFFFFF"/>
          <w:lang w:val="zh-TW" w:eastAsia="zh-TW"/>
        </w:rPr>
        <w:t>、内容：通过扫描二维码形式了解非遗项目基本情况，包括：中英文简介、传承人简介、技艺简介。</w:t>
      </w:r>
    </w:p>
    <w:p w14:paraId="51A5FF3C"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lang w:val="zh-TW" w:eastAsia="zh-TW"/>
        </w:rPr>
        <w:t>（二）</w:t>
      </w: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线下一米之内</w:t>
      </w: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非遗体验行动暨线下对话：</w:t>
      </w:r>
    </w:p>
    <w:p w14:paraId="683D89B2"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rPr>
        <w:t>1</w:t>
      </w:r>
      <w:r>
        <w:rPr>
          <w:rFonts w:ascii="仿宋" w:eastAsia="仿宋" w:hAnsi="仿宋" w:cs="仿宋"/>
          <w:sz w:val="32"/>
          <w:szCs w:val="32"/>
          <w:shd w:val="clear" w:color="auto" w:fill="FFFFFF"/>
          <w:lang w:val="zh-TW" w:eastAsia="zh-TW"/>
        </w:rPr>
        <w:t>、</w:t>
      </w: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线下一米之内</w:t>
      </w: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非遗对话：</w:t>
      </w:r>
    </w:p>
    <w:p w14:paraId="1BD856E5"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lang w:val="zh-TW" w:eastAsia="zh-TW"/>
        </w:rPr>
        <w:t>（</w:t>
      </w:r>
      <w:r>
        <w:rPr>
          <w:rFonts w:ascii="仿宋" w:eastAsia="仿宋" w:hAnsi="仿宋" w:cs="仿宋"/>
          <w:sz w:val="32"/>
          <w:szCs w:val="32"/>
          <w:shd w:val="clear" w:color="auto" w:fill="FFFFFF"/>
        </w:rPr>
        <w:t>1</w:t>
      </w:r>
      <w:r>
        <w:rPr>
          <w:rFonts w:ascii="仿宋" w:eastAsia="仿宋" w:hAnsi="仿宋" w:cs="仿宋"/>
          <w:sz w:val="32"/>
          <w:szCs w:val="32"/>
          <w:shd w:val="clear" w:color="auto" w:fill="FFFFFF"/>
          <w:lang w:val="zh-TW" w:eastAsia="zh-TW"/>
        </w:rPr>
        <w:t>）时间：</w:t>
      </w:r>
      <w:r>
        <w:rPr>
          <w:rFonts w:ascii="仿宋" w:eastAsia="仿宋" w:hAnsi="仿宋" w:cs="仿宋"/>
          <w:sz w:val="32"/>
          <w:szCs w:val="32"/>
          <w:shd w:val="clear" w:color="auto" w:fill="FFFFFF"/>
        </w:rPr>
        <w:t>2017</w:t>
      </w:r>
      <w:r>
        <w:rPr>
          <w:rFonts w:ascii="仿宋" w:eastAsia="仿宋" w:hAnsi="仿宋" w:cs="仿宋"/>
          <w:sz w:val="32"/>
          <w:szCs w:val="32"/>
          <w:shd w:val="clear" w:color="auto" w:fill="FFFFFF"/>
          <w:lang w:val="zh-TW" w:eastAsia="zh-TW"/>
        </w:rPr>
        <w:t>年</w:t>
      </w:r>
      <w:r>
        <w:rPr>
          <w:rFonts w:ascii="仿宋" w:eastAsia="仿宋" w:hAnsi="仿宋" w:cs="仿宋"/>
          <w:sz w:val="32"/>
          <w:szCs w:val="32"/>
          <w:shd w:val="clear" w:color="auto" w:fill="FFFFFF"/>
        </w:rPr>
        <w:t>11</w:t>
      </w:r>
      <w:r>
        <w:rPr>
          <w:rFonts w:ascii="仿宋" w:eastAsia="仿宋" w:hAnsi="仿宋" w:cs="仿宋"/>
          <w:sz w:val="32"/>
          <w:szCs w:val="32"/>
          <w:shd w:val="clear" w:color="auto" w:fill="FFFFFF"/>
          <w:lang w:val="zh-TW" w:eastAsia="zh-TW"/>
        </w:rPr>
        <w:t>月</w:t>
      </w:r>
      <w:r>
        <w:rPr>
          <w:rFonts w:ascii="仿宋" w:eastAsia="仿宋" w:hAnsi="仿宋" w:cs="仿宋"/>
          <w:sz w:val="32"/>
          <w:szCs w:val="32"/>
          <w:shd w:val="clear" w:color="auto" w:fill="FFFFFF"/>
        </w:rPr>
        <w:t>22</w:t>
      </w:r>
      <w:r>
        <w:rPr>
          <w:rFonts w:ascii="仿宋" w:eastAsia="仿宋" w:hAnsi="仿宋" w:cs="仿宋"/>
          <w:sz w:val="32"/>
          <w:szCs w:val="32"/>
          <w:shd w:val="clear" w:color="auto" w:fill="FFFFFF"/>
          <w:lang w:val="zh-TW" w:eastAsia="zh-TW"/>
        </w:rPr>
        <w:t>日</w:t>
      </w:r>
      <w:r>
        <w:rPr>
          <w:rFonts w:ascii="仿宋" w:eastAsia="仿宋" w:hAnsi="仿宋" w:cs="仿宋"/>
          <w:sz w:val="32"/>
          <w:szCs w:val="32"/>
          <w:shd w:val="clear" w:color="auto" w:fill="FFFFFF"/>
          <w:lang w:val="zh-CN"/>
        </w:rPr>
        <w:t>09</w:t>
      </w:r>
      <w:r>
        <w:rPr>
          <w:rFonts w:ascii="仿宋" w:eastAsia="仿宋" w:hAnsi="仿宋" w:cs="仿宋"/>
          <w:sz w:val="32"/>
          <w:szCs w:val="32"/>
          <w:shd w:val="clear" w:color="auto" w:fill="FFFFFF"/>
        </w:rPr>
        <w:t>:00-16:00</w:t>
      </w:r>
    </w:p>
    <w:p w14:paraId="558A51E0"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lang w:val="zh-TW" w:eastAsia="zh-TW"/>
        </w:rPr>
        <w:t>（</w:t>
      </w:r>
      <w:r>
        <w:rPr>
          <w:rFonts w:ascii="仿宋" w:eastAsia="仿宋" w:hAnsi="仿宋" w:cs="仿宋"/>
          <w:sz w:val="32"/>
          <w:szCs w:val="32"/>
          <w:shd w:val="clear" w:color="auto" w:fill="FFFFFF"/>
        </w:rPr>
        <w:t>2</w:t>
      </w:r>
      <w:r>
        <w:rPr>
          <w:rFonts w:ascii="仿宋" w:eastAsia="仿宋" w:hAnsi="仿宋" w:cs="仿宋"/>
          <w:sz w:val="32"/>
          <w:szCs w:val="32"/>
          <w:shd w:val="clear" w:color="auto" w:fill="FFFFFF"/>
          <w:lang w:val="zh-TW" w:eastAsia="zh-TW"/>
        </w:rPr>
        <w:t>）地点：中国传媒大学文法学部</w:t>
      </w:r>
    </w:p>
    <w:p w14:paraId="3673F18A"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lang w:val="zh-TW" w:eastAsia="zh-TW"/>
        </w:rPr>
        <w:t>（</w:t>
      </w:r>
      <w:r>
        <w:rPr>
          <w:rFonts w:ascii="仿宋" w:eastAsia="仿宋" w:hAnsi="仿宋" w:cs="仿宋"/>
          <w:sz w:val="32"/>
          <w:szCs w:val="32"/>
          <w:shd w:val="clear" w:color="auto" w:fill="FFFFFF"/>
        </w:rPr>
        <w:t>3</w:t>
      </w:r>
      <w:r>
        <w:rPr>
          <w:rFonts w:ascii="仿宋" w:eastAsia="仿宋" w:hAnsi="仿宋" w:cs="仿宋"/>
          <w:sz w:val="32"/>
          <w:szCs w:val="32"/>
          <w:shd w:val="clear" w:color="auto" w:fill="FFFFFF"/>
          <w:lang w:val="zh-TW" w:eastAsia="zh-TW"/>
        </w:rPr>
        <w:t>）内容：</w:t>
      </w:r>
    </w:p>
    <w:p w14:paraId="19061BF1"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组织</w:t>
      </w:r>
      <w:r>
        <w:rPr>
          <w:rFonts w:ascii="仿宋" w:eastAsia="仿宋" w:hAnsi="仿宋" w:cs="仿宋"/>
          <w:sz w:val="32"/>
          <w:szCs w:val="32"/>
          <w:shd w:val="clear" w:color="auto" w:fill="FFFFFF"/>
          <w:lang w:val="zh-CN"/>
        </w:rPr>
        <w:t>11</w:t>
      </w:r>
      <w:r>
        <w:rPr>
          <w:rFonts w:ascii="仿宋" w:eastAsia="仿宋" w:hAnsi="仿宋" w:cs="仿宋"/>
          <w:sz w:val="32"/>
          <w:szCs w:val="32"/>
          <w:shd w:val="clear" w:color="auto" w:fill="FFFFFF"/>
          <w:lang w:val="zh-TW" w:eastAsia="zh-TW"/>
        </w:rPr>
        <w:t>位非物质文化遗产项目传承人通过互动方式与高校师生进行交流对话；</w:t>
      </w:r>
    </w:p>
    <w:p w14:paraId="1A6ABA1B"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线下一米之内</w:t>
      </w: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非遗体验行动仪式环节，北京市西城区文化委员会领导、北京市西城区非物质文化遗产保护中心领导等出席并致辞。</w:t>
      </w:r>
    </w:p>
    <w:p w14:paraId="0B725137" w14:textId="77777777" w:rsidR="003226A8" w:rsidRDefault="003226A8">
      <w:pPr>
        <w:spacing w:line="460" w:lineRule="exact"/>
        <w:rPr>
          <w:rFonts w:ascii="仿宋" w:eastAsia="仿宋" w:hAnsi="仿宋" w:cs="仿宋"/>
          <w:sz w:val="32"/>
          <w:szCs w:val="32"/>
          <w:shd w:val="clear" w:color="auto" w:fill="FFFFFF"/>
        </w:rPr>
      </w:pPr>
    </w:p>
    <w:p w14:paraId="3BA24F52" w14:textId="77777777" w:rsidR="003226A8" w:rsidRDefault="001A6477">
      <w:pPr>
        <w:spacing w:line="460" w:lineRule="exact"/>
        <w:rPr>
          <w:rFonts w:ascii="仿宋" w:eastAsia="仿宋" w:hAnsi="仿宋" w:cs="仿宋"/>
          <w:sz w:val="32"/>
          <w:szCs w:val="32"/>
          <w:shd w:val="clear" w:color="auto" w:fill="FFFFFF"/>
        </w:rPr>
      </w:pPr>
      <w:r>
        <w:rPr>
          <w:rFonts w:ascii="仿宋" w:eastAsia="仿宋" w:hAnsi="仿宋" w:cs="仿宋"/>
          <w:sz w:val="32"/>
          <w:szCs w:val="32"/>
          <w:shd w:val="clear" w:color="auto" w:fill="FFFFFF"/>
          <w:lang w:val="zh-TW" w:eastAsia="zh-TW"/>
        </w:rPr>
        <w:t>仪式流程：</w:t>
      </w:r>
    </w:p>
    <w:p w14:paraId="5CC9DA4C" w14:textId="77777777" w:rsidR="003226A8" w:rsidRDefault="001A6477">
      <w:pPr>
        <w:spacing w:line="460" w:lineRule="exact"/>
        <w:rPr>
          <w:rFonts w:ascii="仿宋" w:eastAsia="仿宋" w:hAnsi="仿宋" w:cs="仿宋"/>
          <w:sz w:val="32"/>
          <w:szCs w:val="32"/>
          <w:shd w:val="clear" w:color="auto" w:fill="FFFFFF"/>
        </w:rPr>
      </w:pPr>
      <w:r>
        <w:rPr>
          <w:rFonts w:ascii="仿宋" w:eastAsia="仿宋" w:hAnsi="仿宋" w:cs="仿宋"/>
          <w:sz w:val="32"/>
          <w:szCs w:val="32"/>
          <w:shd w:val="clear" w:color="auto" w:fill="FFFFFF"/>
        </w:rPr>
        <w:t>09:30-10:00</w:t>
      </w:r>
      <w:r>
        <w:rPr>
          <w:rFonts w:ascii="仿宋" w:eastAsia="仿宋" w:hAnsi="仿宋" w:cs="仿宋"/>
          <w:sz w:val="32"/>
          <w:szCs w:val="32"/>
          <w:shd w:val="clear" w:color="auto" w:fill="FFFFFF"/>
        </w:rPr>
        <w:tab/>
      </w:r>
      <w:r>
        <w:rPr>
          <w:rFonts w:ascii="仿宋" w:eastAsia="仿宋" w:hAnsi="仿宋" w:cs="仿宋"/>
          <w:sz w:val="32"/>
          <w:szCs w:val="32"/>
          <w:shd w:val="clear" w:color="auto" w:fill="FFFFFF"/>
          <w:lang w:val="zh-TW" w:eastAsia="zh-TW"/>
        </w:rPr>
        <w:t>嘉宾到场</w:t>
      </w:r>
    </w:p>
    <w:p w14:paraId="46C889D3" w14:textId="77777777" w:rsidR="003226A8" w:rsidRDefault="001A6477">
      <w:pPr>
        <w:spacing w:line="460" w:lineRule="exact"/>
        <w:rPr>
          <w:rFonts w:ascii="仿宋" w:eastAsia="仿宋" w:hAnsi="仿宋" w:cs="仿宋"/>
          <w:sz w:val="32"/>
          <w:szCs w:val="32"/>
          <w:shd w:val="clear" w:color="auto" w:fill="FFFFFF"/>
        </w:rPr>
      </w:pPr>
      <w:r>
        <w:rPr>
          <w:rFonts w:ascii="仿宋" w:eastAsia="仿宋" w:hAnsi="仿宋" w:cs="仿宋"/>
          <w:sz w:val="32"/>
          <w:szCs w:val="32"/>
          <w:shd w:val="clear" w:color="auto" w:fill="FFFFFF"/>
        </w:rPr>
        <w:t>10:00-10:30</w:t>
      </w:r>
      <w:r>
        <w:rPr>
          <w:rFonts w:ascii="仿宋" w:eastAsia="仿宋" w:hAnsi="仿宋" w:cs="仿宋"/>
          <w:sz w:val="32"/>
          <w:szCs w:val="32"/>
          <w:shd w:val="clear" w:color="auto" w:fill="FFFFFF"/>
        </w:rPr>
        <w:tab/>
        <w:t>·</w:t>
      </w:r>
      <w:r>
        <w:rPr>
          <w:rFonts w:ascii="仿宋" w:eastAsia="仿宋" w:hAnsi="仿宋" w:cs="仿宋"/>
          <w:sz w:val="32"/>
          <w:szCs w:val="32"/>
          <w:shd w:val="clear" w:color="auto" w:fill="FFFFFF"/>
          <w:lang w:val="zh-TW" w:eastAsia="zh-TW"/>
        </w:rPr>
        <w:t>领导致辞</w:t>
      </w:r>
    </w:p>
    <w:p w14:paraId="165C32EE" w14:textId="77777777" w:rsidR="003226A8" w:rsidRDefault="001A6477">
      <w:pPr>
        <w:spacing w:line="460" w:lineRule="exact"/>
        <w:ind w:left="2100"/>
        <w:rPr>
          <w:rFonts w:ascii="仿宋" w:eastAsia="仿宋" w:hAnsi="仿宋" w:cs="仿宋"/>
          <w:sz w:val="32"/>
          <w:szCs w:val="32"/>
          <w:shd w:val="clear" w:color="auto" w:fill="FFFFFF"/>
        </w:rPr>
      </w:pP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揭牌仪式（为西城区非物质文化遗产保护中心《中国传统文化体验基地》揭牌）</w:t>
      </w:r>
    </w:p>
    <w:p w14:paraId="6A1A8EAE" w14:textId="77777777" w:rsidR="003226A8" w:rsidRDefault="001A6477">
      <w:pPr>
        <w:spacing w:line="460" w:lineRule="exact"/>
        <w:ind w:left="2100"/>
        <w:rPr>
          <w:rFonts w:ascii="仿宋" w:eastAsia="仿宋" w:hAnsi="仿宋" w:cs="仿宋"/>
          <w:sz w:val="32"/>
          <w:szCs w:val="32"/>
          <w:shd w:val="clear" w:color="auto" w:fill="FFFFFF"/>
        </w:rPr>
      </w:pP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捐赠仪式（向文法学部汉语国际教育中心捐赠濒危非遗项目标准化传承课件）</w:t>
      </w:r>
    </w:p>
    <w:p w14:paraId="17E08839" w14:textId="77777777" w:rsidR="003226A8" w:rsidRDefault="001A6477">
      <w:pPr>
        <w:pStyle w:val="a5"/>
        <w:numPr>
          <w:ilvl w:val="0"/>
          <w:numId w:val="2"/>
        </w:numPr>
        <w:spacing w:line="460" w:lineRule="exact"/>
        <w:rPr>
          <w:rFonts w:ascii="仿宋" w:eastAsia="仿宋" w:hAnsi="仿宋" w:cs="仿宋" w:hint="default"/>
          <w:sz w:val="32"/>
          <w:szCs w:val="32"/>
          <w:shd w:val="clear" w:color="auto" w:fill="FFFFFF"/>
          <w:lang w:val="zh-TW" w:eastAsia="zh-TW"/>
        </w:rPr>
      </w:pPr>
      <w:r>
        <w:rPr>
          <w:rFonts w:ascii="仿宋" w:eastAsia="仿宋" w:hAnsi="仿宋" w:cs="仿宋"/>
          <w:sz w:val="32"/>
          <w:szCs w:val="32"/>
          <w:shd w:val="clear" w:color="auto" w:fill="FFFFFF"/>
          <w:lang w:val="zh-TW" w:eastAsia="zh-TW"/>
        </w:rPr>
        <w:t>签约仪式（西城区非物质文化遗产保护中心与非遗青年社团）</w:t>
      </w:r>
    </w:p>
    <w:p w14:paraId="1BD6B279" w14:textId="77777777" w:rsidR="003226A8" w:rsidRDefault="001A6477">
      <w:pPr>
        <w:spacing w:line="460" w:lineRule="exact"/>
        <w:rPr>
          <w:rFonts w:ascii="仿宋" w:eastAsia="仿宋" w:hAnsi="仿宋" w:cs="仿宋"/>
          <w:sz w:val="32"/>
          <w:szCs w:val="32"/>
          <w:shd w:val="clear" w:color="auto" w:fill="FFFFFF"/>
        </w:rPr>
      </w:pPr>
      <w:r>
        <w:rPr>
          <w:rFonts w:ascii="仿宋" w:eastAsia="仿宋" w:hAnsi="仿宋" w:cs="仿宋"/>
          <w:sz w:val="32"/>
          <w:szCs w:val="32"/>
          <w:shd w:val="clear" w:color="auto" w:fill="FFFFFF"/>
        </w:rPr>
        <w:tab/>
      </w:r>
      <w:r>
        <w:rPr>
          <w:rFonts w:ascii="仿宋" w:eastAsia="仿宋" w:hAnsi="仿宋" w:cs="仿宋"/>
          <w:sz w:val="32"/>
          <w:szCs w:val="32"/>
          <w:shd w:val="clear" w:color="auto" w:fill="FFFFFF"/>
        </w:rPr>
        <w:tab/>
      </w:r>
      <w:r>
        <w:rPr>
          <w:rFonts w:ascii="仿宋" w:eastAsia="仿宋" w:hAnsi="仿宋" w:cs="仿宋"/>
          <w:sz w:val="32"/>
          <w:szCs w:val="32"/>
          <w:shd w:val="clear" w:color="auto" w:fill="FFFFFF"/>
        </w:rPr>
        <w:tab/>
      </w:r>
      <w:r>
        <w:rPr>
          <w:rFonts w:ascii="仿宋" w:eastAsia="仿宋" w:hAnsi="仿宋" w:cs="仿宋"/>
          <w:sz w:val="32"/>
          <w:szCs w:val="32"/>
          <w:shd w:val="clear" w:color="auto" w:fill="FFFFFF"/>
        </w:rPr>
        <w:tab/>
      </w:r>
      <w:r>
        <w:rPr>
          <w:rFonts w:ascii="仿宋" w:eastAsia="仿宋" w:hAnsi="仿宋" w:cs="仿宋"/>
          <w:sz w:val="32"/>
          <w:szCs w:val="32"/>
          <w:shd w:val="clear" w:color="auto" w:fill="FFFFFF"/>
        </w:rPr>
        <w:tab/>
        <w:t>·</w:t>
      </w:r>
      <w:r>
        <w:rPr>
          <w:rFonts w:ascii="仿宋" w:eastAsia="仿宋" w:hAnsi="仿宋" w:cs="仿宋"/>
          <w:sz w:val="32"/>
          <w:szCs w:val="32"/>
          <w:shd w:val="clear" w:color="auto" w:fill="FFFFFF"/>
          <w:lang w:val="zh-TW" w:eastAsia="zh-TW"/>
        </w:rPr>
        <w:t>嘉宾合影</w:t>
      </w:r>
    </w:p>
    <w:p w14:paraId="1689958A" w14:textId="77777777" w:rsidR="003226A8" w:rsidRDefault="001A6477">
      <w:pPr>
        <w:spacing w:line="460" w:lineRule="exact"/>
        <w:ind w:left="2100"/>
        <w:rPr>
          <w:rFonts w:ascii="仿宋" w:eastAsia="仿宋" w:hAnsi="仿宋" w:cs="仿宋"/>
          <w:sz w:val="32"/>
          <w:szCs w:val="32"/>
          <w:shd w:val="clear" w:color="auto" w:fill="FFFFFF"/>
        </w:rPr>
      </w:pP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项目展示</w:t>
      </w:r>
    </w:p>
    <w:p w14:paraId="373A90D9"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rPr>
        <w:t>2</w:t>
      </w:r>
      <w:r>
        <w:rPr>
          <w:rFonts w:ascii="仿宋" w:eastAsia="仿宋" w:hAnsi="仿宋" w:cs="仿宋"/>
          <w:sz w:val="32"/>
          <w:szCs w:val="32"/>
          <w:shd w:val="clear" w:color="auto" w:fill="FFFFFF"/>
          <w:lang w:val="zh-TW" w:eastAsia="zh-TW"/>
        </w:rPr>
        <w:t>、</w:t>
      </w: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传</w:t>
      </w: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承</w:t>
      </w:r>
      <w:r>
        <w:rPr>
          <w:rFonts w:ascii="仿宋" w:eastAsia="仿宋" w:hAnsi="仿宋" w:cs="仿宋"/>
          <w:sz w:val="32"/>
          <w:szCs w:val="32"/>
          <w:shd w:val="clear" w:color="auto" w:fill="FFFFFF"/>
        </w:rPr>
        <w:t>”</w:t>
      </w:r>
      <w:r>
        <w:rPr>
          <w:rFonts w:ascii="仿宋" w:eastAsia="仿宋" w:hAnsi="仿宋" w:cs="仿宋"/>
          <w:sz w:val="32"/>
          <w:szCs w:val="32"/>
          <w:shd w:val="clear" w:color="auto" w:fill="FFFFFF"/>
          <w:lang w:val="zh-TW" w:eastAsia="zh-TW"/>
        </w:rPr>
        <w:t>主题大师课</w:t>
      </w:r>
    </w:p>
    <w:p w14:paraId="5CD393C5"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lang w:val="zh-TW" w:eastAsia="zh-TW"/>
        </w:rPr>
        <w:t>（</w:t>
      </w:r>
      <w:r>
        <w:rPr>
          <w:rFonts w:ascii="仿宋" w:eastAsia="仿宋" w:hAnsi="仿宋" w:cs="仿宋"/>
          <w:sz w:val="32"/>
          <w:szCs w:val="32"/>
          <w:shd w:val="clear" w:color="auto" w:fill="FFFFFF"/>
        </w:rPr>
        <w:t>1</w:t>
      </w:r>
      <w:r>
        <w:rPr>
          <w:rFonts w:ascii="仿宋" w:eastAsia="仿宋" w:hAnsi="仿宋" w:cs="仿宋"/>
          <w:sz w:val="32"/>
          <w:szCs w:val="32"/>
          <w:shd w:val="clear" w:color="auto" w:fill="FFFFFF"/>
          <w:lang w:val="zh-TW" w:eastAsia="zh-TW"/>
        </w:rPr>
        <w:t>）时间：</w:t>
      </w:r>
      <w:r>
        <w:rPr>
          <w:rFonts w:ascii="仿宋" w:eastAsia="仿宋" w:hAnsi="仿宋" w:cs="仿宋"/>
          <w:sz w:val="32"/>
          <w:szCs w:val="32"/>
          <w:shd w:val="clear" w:color="auto" w:fill="FFFFFF"/>
        </w:rPr>
        <w:t>2017</w:t>
      </w:r>
      <w:r>
        <w:rPr>
          <w:rFonts w:ascii="仿宋" w:eastAsia="仿宋" w:hAnsi="仿宋" w:cs="仿宋"/>
          <w:sz w:val="32"/>
          <w:szCs w:val="32"/>
          <w:shd w:val="clear" w:color="auto" w:fill="FFFFFF"/>
          <w:lang w:val="zh-TW" w:eastAsia="zh-TW"/>
        </w:rPr>
        <w:t>年</w:t>
      </w:r>
      <w:r>
        <w:rPr>
          <w:rFonts w:ascii="仿宋" w:eastAsia="仿宋" w:hAnsi="仿宋" w:cs="仿宋"/>
          <w:sz w:val="32"/>
          <w:szCs w:val="32"/>
          <w:shd w:val="clear" w:color="auto" w:fill="FFFFFF"/>
        </w:rPr>
        <w:t>11</w:t>
      </w:r>
      <w:r>
        <w:rPr>
          <w:rFonts w:ascii="仿宋" w:eastAsia="仿宋" w:hAnsi="仿宋" w:cs="仿宋"/>
          <w:sz w:val="32"/>
          <w:szCs w:val="32"/>
          <w:shd w:val="clear" w:color="auto" w:fill="FFFFFF"/>
          <w:lang w:val="zh-TW" w:eastAsia="zh-TW"/>
        </w:rPr>
        <w:t>月</w:t>
      </w:r>
      <w:r>
        <w:rPr>
          <w:rFonts w:ascii="仿宋" w:eastAsia="仿宋" w:hAnsi="仿宋" w:cs="仿宋"/>
          <w:sz w:val="32"/>
          <w:szCs w:val="32"/>
          <w:shd w:val="clear" w:color="auto" w:fill="FFFFFF"/>
        </w:rPr>
        <w:t>22</w:t>
      </w:r>
      <w:r>
        <w:rPr>
          <w:rFonts w:ascii="仿宋" w:eastAsia="仿宋" w:hAnsi="仿宋" w:cs="仿宋"/>
          <w:sz w:val="32"/>
          <w:szCs w:val="32"/>
          <w:shd w:val="clear" w:color="auto" w:fill="FFFFFF"/>
          <w:lang w:val="zh-TW" w:eastAsia="zh-TW"/>
        </w:rPr>
        <w:t>日</w:t>
      </w:r>
      <w:r>
        <w:rPr>
          <w:rFonts w:ascii="仿宋" w:eastAsia="仿宋" w:hAnsi="仿宋" w:cs="仿宋"/>
          <w:sz w:val="32"/>
          <w:szCs w:val="32"/>
          <w:shd w:val="clear" w:color="auto" w:fill="FFFFFF"/>
        </w:rPr>
        <w:t>09:00-16:00</w:t>
      </w:r>
    </w:p>
    <w:p w14:paraId="3BD8DC96"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lang w:val="zh-TW" w:eastAsia="zh-TW"/>
        </w:rPr>
        <w:t>（</w:t>
      </w:r>
      <w:r>
        <w:rPr>
          <w:rFonts w:ascii="仿宋" w:eastAsia="仿宋" w:hAnsi="仿宋" w:cs="仿宋"/>
          <w:sz w:val="32"/>
          <w:szCs w:val="32"/>
          <w:shd w:val="clear" w:color="auto" w:fill="FFFFFF"/>
        </w:rPr>
        <w:t>2</w:t>
      </w:r>
      <w:r>
        <w:rPr>
          <w:rFonts w:ascii="仿宋" w:eastAsia="仿宋" w:hAnsi="仿宋" w:cs="仿宋"/>
          <w:sz w:val="32"/>
          <w:szCs w:val="32"/>
          <w:shd w:val="clear" w:color="auto" w:fill="FFFFFF"/>
          <w:lang w:val="zh-TW" w:eastAsia="zh-TW"/>
        </w:rPr>
        <w:t>）地点：中国传媒大学文法学部教室</w:t>
      </w:r>
    </w:p>
    <w:p w14:paraId="09932F2D" w14:textId="77777777" w:rsidR="003226A8" w:rsidRDefault="001A6477">
      <w:pPr>
        <w:spacing w:line="460" w:lineRule="exact"/>
        <w:ind w:firstLine="640"/>
        <w:rPr>
          <w:rFonts w:ascii="仿宋" w:eastAsia="仿宋" w:hAnsi="仿宋" w:cs="仿宋"/>
          <w:sz w:val="32"/>
          <w:szCs w:val="32"/>
          <w:shd w:val="clear" w:color="auto" w:fill="FFFFFF"/>
        </w:rPr>
      </w:pPr>
      <w:r>
        <w:rPr>
          <w:rFonts w:ascii="仿宋" w:eastAsia="仿宋" w:hAnsi="仿宋" w:cs="仿宋"/>
          <w:sz w:val="32"/>
          <w:szCs w:val="32"/>
          <w:shd w:val="clear" w:color="auto" w:fill="FFFFFF"/>
          <w:lang w:val="zh-TW" w:eastAsia="zh-TW"/>
        </w:rPr>
        <w:t>（</w:t>
      </w:r>
      <w:r>
        <w:rPr>
          <w:rFonts w:ascii="仿宋" w:eastAsia="仿宋" w:hAnsi="仿宋" w:cs="仿宋"/>
          <w:sz w:val="32"/>
          <w:szCs w:val="32"/>
          <w:shd w:val="clear" w:color="auto" w:fill="FFFFFF"/>
        </w:rPr>
        <w:t>3</w:t>
      </w:r>
      <w:r>
        <w:rPr>
          <w:rFonts w:ascii="仿宋" w:eastAsia="仿宋" w:hAnsi="仿宋" w:cs="仿宋"/>
          <w:sz w:val="32"/>
          <w:szCs w:val="32"/>
          <w:shd w:val="clear" w:color="auto" w:fill="FFFFFF"/>
          <w:lang w:val="zh-TW" w:eastAsia="zh-TW"/>
        </w:rPr>
        <w:t>）内容：非物质文化遗产项目传承人与国内、外学生进行互动交流</w:t>
      </w:r>
    </w:p>
    <w:p w14:paraId="6E858C2A" w14:textId="77777777" w:rsidR="003226A8" w:rsidRDefault="001A6477">
      <w:pPr>
        <w:spacing w:line="460" w:lineRule="exact"/>
        <w:ind w:firstLine="640"/>
        <w:rPr>
          <w:rFonts w:ascii="仿宋" w:eastAsia="仿宋" w:hAnsi="仿宋" w:cs="仿宋"/>
          <w:sz w:val="32"/>
          <w:szCs w:val="32"/>
        </w:rPr>
      </w:pPr>
      <w:r>
        <w:rPr>
          <w:rFonts w:ascii="仿宋" w:eastAsia="仿宋" w:hAnsi="仿宋" w:cs="仿宋"/>
          <w:sz w:val="32"/>
          <w:szCs w:val="32"/>
          <w:shd w:val="clear" w:color="auto" w:fill="FFFFFF"/>
          <w:lang w:val="zh-TW" w:eastAsia="zh-TW"/>
        </w:rPr>
        <w:lastRenderedPageBreak/>
        <w:t>（</w:t>
      </w:r>
      <w:r>
        <w:rPr>
          <w:rFonts w:ascii="仿宋" w:eastAsia="仿宋" w:hAnsi="仿宋" w:cs="仿宋"/>
          <w:sz w:val="32"/>
          <w:szCs w:val="32"/>
          <w:shd w:val="clear" w:color="auto" w:fill="FFFFFF"/>
        </w:rPr>
        <w:t>4</w:t>
      </w:r>
      <w:r>
        <w:rPr>
          <w:rFonts w:ascii="仿宋" w:eastAsia="仿宋" w:hAnsi="仿宋" w:cs="仿宋"/>
          <w:sz w:val="32"/>
          <w:szCs w:val="32"/>
          <w:shd w:val="clear" w:color="auto" w:fill="FFFFFF"/>
          <w:lang w:val="zh-TW" w:eastAsia="zh-TW"/>
        </w:rPr>
        <w:t>）嘉宾：组织</w:t>
      </w:r>
      <w:r>
        <w:rPr>
          <w:rFonts w:ascii="仿宋" w:eastAsia="仿宋" w:hAnsi="仿宋" w:cs="仿宋"/>
          <w:sz w:val="32"/>
          <w:szCs w:val="32"/>
          <w:shd w:val="clear" w:color="auto" w:fill="FFFFFF"/>
          <w:lang w:val="zh-CN"/>
        </w:rPr>
        <w:t>11</w:t>
      </w:r>
      <w:r>
        <w:rPr>
          <w:rFonts w:ascii="仿宋" w:eastAsia="仿宋" w:hAnsi="仿宋" w:cs="仿宋"/>
          <w:sz w:val="32"/>
          <w:szCs w:val="32"/>
          <w:shd w:val="clear" w:color="auto" w:fill="FFFFFF"/>
          <w:lang w:val="zh-TW" w:eastAsia="zh-TW"/>
        </w:rPr>
        <w:t>位非物质文化遗产项目传承人通过作品展示、技艺展示、以及面对面互动方式与高校师生进行交流对话</w:t>
      </w:r>
    </w:p>
    <w:p w14:paraId="145F17A7" w14:textId="77777777" w:rsidR="003226A8" w:rsidRDefault="003226A8">
      <w:pPr>
        <w:spacing w:line="460" w:lineRule="exact"/>
        <w:ind w:firstLine="640"/>
        <w:rPr>
          <w:rFonts w:ascii="仿宋" w:eastAsia="仿宋" w:hAnsi="仿宋" w:cs="仿宋"/>
          <w:sz w:val="32"/>
          <w:szCs w:val="32"/>
        </w:rPr>
      </w:pPr>
    </w:p>
    <w:p w14:paraId="1F1B26D4" w14:textId="77777777" w:rsidR="003226A8" w:rsidRDefault="003226A8">
      <w:pPr>
        <w:spacing w:line="460" w:lineRule="exact"/>
        <w:ind w:firstLine="640"/>
        <w:rPr>
          <w:rFonts w:ascii="仿宋" w:eastAsia="仿宋" w:hAnsi="仿宋" w:cs="仿宋"/>
          <w:sz w:val="32"/>
          <w:szCs w:val="32"/>
        </w:rPr>
      </w:pPr>
    </w:p>
    <w:p w14:paraId="6FAD5F97" w14:textId="77777777" w:rsidR="003226A8" w:rsidRDefault="001A6477">
      <w:pPr>
        <w:spacing w:line="460" w:lineRule="exact"/>
        <w:ind w:right="4440"/>
        <w:rPr>
          <w:rFonts w:ascii="仿宋" w:eastAsia="仿宋" w:hAnsi="仿宋" w:cs="仿宋"/>
          <w:sz w:val="32"/>
          <w:szCs w:val="32"/>
        </w:rPr>
      </w:pPr>
      <w:r>
        <w:rPr>
          <w:rFonts w:ascii="仿宋" w:eastAsia="仿宋" w:hAnsi="仿宋" w:cs="仿宋"/>
          <w:sz w:val="32"/>
          <w:szCs w:val="32"/>
          <w:lang w:val="zh-TW" w:eastAsia="zh-TW"/>
        </w:rPr>
        <w:t>附件</w:t>
      </w:r>
    </w:p>
    <w:p w14:paraId="6939161E" w14:textId="77777777" w:rsidR="003226A8" w:rsidRDefault="001A6477">
      <w:pPr>
        <w:spacing w:line="460" w:lineRule="exact"/>
        <w:ind w:left="2800" w:right="140" w:hanging="2639"/>
        <w:jc w:val="center"/>
        <w:rPr>
          <w:rFonts w:ascii="Arial Unicode MS" w:hAnsi="Arial Unicode MS"/>
          <w:sz w:val="36"/>
          <w:szCs w:val="36"/>
        </w:rPr>
      </w:pPr>
      <w:r>
        <w:rPr>
          <w:rFonts w:hint="eastAsia"/>
          <w:sz w:val="36"/>
          <w:szCs w:val="36"/>
          <w:lang w:val="zh-TW" w:eastAsia="zh-TW"/>
        </w:rPr>
        <w:t>活</w:t>
      </w:r>
      <w:r w:rsidR="003C507D">
        <w:rPr>
          <w:rFonts w:hint="eastAsia"/>
          <w:sz w:val="36"/>
          <w:szCs w:val="36"/>
          <w:lang w:val="zh-TW"/>
        </w:rPr>
        <w:t xml:space="preserve">  </w:t>
      </w:r>
      <w:r>
        <w:rPr>
          <w:rFonts w:hint="eastAsia"/>
          <w:sz w:val="36"/>
          <w:szCs w:val="36"/>
          <w:lang w:val="zh-TW" w:eastAsia="zh-TW"/>
        </w:rPr>
        <w:t>动</w:t>
      </w:r>
      <w:r w:rsidR="003C507D">
        <w:rPr>
          <w:rFonts w:hint="eastAsia"/>
          <w:sz w:val="36"/>
          <w:szCs w:val="36"/>
          <w:lang w:val="zh-TW"/>
        </w:rPr>
        <w:t xml:space="preserve">  </w:t>
      </w:r>
      <w:r>
        <w:rPr>
          <w:rFonts w:hint="eastAsia"/>
          <w:sz w:val="36"/>
          <w:szCs w:val="36"/>
          <w:lang w:val="zh-TW" w:eastAsia="zh-TW"/>
        </w:rPr>
        <w:t>出</w:t>
      </w:r>
      <w:r w:rsidR="003C507D">
        <w:rPr>
          <w:rFonts w:hint="eastAsia"/>
          <w:sz w:val="36"/>
          <w:szCs w:val="36"/>
          <w:lang w:val="zh-TW"/>
        </w:rPr>
        <w:t xml:space="preserve">  </w:t>
      </w:r>
      <w:r>
        <w:rPr>
          <w:rFonts w:hint="eastAsia"/>
          <w:sz w:val="36"/>
          <w:szCs w:val="36"/>
          <w:lang w:val="zh-TW" w:eastAsia="zh-TW"/>
        </w:rPr>
        <w:t>席</w:t>
      </w:r>
      <w:r w:rsidR="003C507D">
        <w:rPr>
          <w:rFonts w:hint="eastAsia"/>
          <w:sz w:val="36"/>
          <w:szCs w:val="36"/>
          <w:lang w:val="zh-TW"/>
        </w:rPr>
        <w:t xml:space="preserve">  </w:t>
      </w:r>
      <w:r>
        <w:rPr>
          <w:rFonts w:hint="eastAsia"/>
          <w:sz w:val="36"/>
          <w:szCs w:val="36"/>
          <w:lang w:val="zh-TW" w:eastAsia="zh-TW"/>
        </w:rPr>
        <w:t>名</w:t>
      </w:r>
      <w:r w:rsidR="003C507D">
        <w:rPr>
          <w:rFonts w:hint="eastAsia"/>
          <w:sz w:val="36"/>
          <w:szCs w:val="36"/>
          <w:lang w:val="zh-TW"/>
        </w:rPr>
        <w:t xml:space="preserve">  </w:t>
      </w:r>
      <w:r>
        <w:rPr>
          <w:rFonts w:hint="eastAsia"/>
          <w:sz w:val="36"/>
          <w:szCs w:val="36"/>
          <w:lang w:val="zh-TW" w:eastAsia="zh-TW"/>
        </w:rPr>
        <w:t>单</w:t>
      </w:r>
    </w:p>
    <w:p w14:paraId="4E127D40" w14:textId="77777777" w:rsidR="003226A8" w:rsidRDefault="001A6477">
      <w:pPr>
        <w:spacing w:line="460" w:lineRule="exact"/>
        <w:ind w:right="160"/>
        <w:jc w:val="both"/>
        <w:rPr>
          <w:rFonts w:ascii="仿宋" w:eastAsia="PMingLiU" w:hAnsi="仿宋" w:cs="仿宋"/>
          <w:b/>
          <w:bCs/>
          <w:sz w:val="32"/>
          <w:szCs w:val="32"/>
          <w:lang w:val="zh-TW" w:eastAsia="zh-TW"/>
        </w:rPr>
      </w:pPr>
      <w:r>
        <w:rPr>
          <w:rFonts w:ascii="仿宋" w:eastAsia="仿宋" w:hAnsi="仿宋" w:cs="仿宋"/>
          <w:b/>
          <w:bCs/>
          <w:sz w:val="32"/>
          <w:szCs w:val="32"/>
          <w:lang w:val="zh-TW" w:eastAsia="zh-TW"/>
        </w:rPr>
        <w:t xml:space="preserve">    一、相关非遗项目（立足北京市国家级、市级非物质文化遗产项目，具体项目由主办方推荐及学校自选两个部分组成）</w:t>
      </w:r>
    </w:p>
    <w:p w14:paraId="365BDFDC" w14:textId="77777777" w:rsidR="002648CD" w:rsidRPr="002648CD" w:rsidRDefault="002648CD">
      <w:pPr>
        <w:spacing w:line="460" w:lineRule="exact"/>
        <w:ind w:right="160"/>
        <w:jc w:val="both"/>
        <w:rPr>
          <w:rFonts w:ascii="仿宋" w:eastAsia="PMingLiU" w:hAnsi="仿宋" w:cs="仿宋"/>
          <w:b/>
          <w:bCs/>
          <w:sz w:val="32"/>
          <w:szCs w:val="32"/>
          <w:lang w:eastAsia="zh-TW"/>
        </w:rPr>
      </w:pPr>
    </w:p>
    <w:p w14:paraId="7DA7CC11" w14:textId="77777777" w:rsidR="002648CD" w:rsidRPr="002648CD" w:rsidRDefault="006942E5" w:rsidP="002648CD">
      <w:pPr>
        <w:pStyle w:val="a5"/>
        <w:numPr>
          <w:ilvl w:val="0"/>
          <w:numId w:val="4"/>
        </w:numPr>
        <w:spacing w:line="460" w:lineRule="exact"/>
        <w:rPr>
          <w:rFonts w:ascii="Helvetica" w:eastAsia="Helvetica" w:hAnsi="Helvetica" w:cs="Helvetica" w:hint="default"/>
          <w:sz w:val="32"/>
          <w:szCs w:val="32"/>
          <w:lang w:val="zh-TW" w:eastAsia="zh-TW"/>
        </w:rPr>
      </w:pPr>
      <w:r>
        <w:rPr>
          <w:rFonts w:ascii="Helvetica" w:eastAsia="Helvetica" w:hAnsi="Helvetica" w:cs="Helvetica"/>
          <w:noProof/>
          <w:sz w:val="32"/>
          <w:szCs w:val="32"/>
        </w:rPr>
        <w:drawing>
          <wp:anchor distT="0" distB="0" distL="114300" distR="114300" simplePos="0" relativeHeight="251658240" behindDoc="0" locked="0" layoutInCell="1" allowOverlap="1" wp14:anchorId="3A6E3FB2" wp14:editId="328E7139">
            <wp:simplePos x="0" y="0"/>
            <wp:positionH relativeFrom="margin">
              <wp:posOffset>43180</wp:posOffset>
            </wp:positionH>
            <wp:positionV relativeFrom="paragraph">
              <wp:posOffset>567055</wp:posOffset>
            </wp:positionV>
            <wp:extent cx="5155565" cy="3435350"/>
            <wp:effectExtent l="0" t="0" r="635" b="0"/>
            <wp:wrapTopAndBottom/>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微信图片_20171117120200.jpg"/>
                    <pic:cNvPicPr/>
                  </pic:nvPicPr>
                  <pic:blipFill>
                    <a:blip r:embed="rId7" cstate="print">
                      <a:extLst>
                        <a:ext uri="{28A0092B-C50C-407E-A947-70E740481C1C}">
                          <a14:useLocalDpi xmlns:a14="http://schemas.microsoft.com/office/drawing/2010/main" val="0"/>
                        </a:ext>
                      </a:extLst>
                    </a:blip>
                    <a:stretch>
                      <a:fillRect/>
                    </a:stretch>
                  </pic:blipFill>
                  <pic:spPr>
                    <a:xfrm>
                      <a:off x="0" y="0"/>
                      <a:ext cx="5155565" cy="3435350"/>
                    </a:xfrm>
                    <a:prstGeom prst="rect">
                      <a:avLst/>
                    </a:prstGeom>
                  </pic:spPr>
                </pic:pic>
              </a:graphicData>
            </a:graphic>
            <wp14:sizeRelH relativeFrom="margin">
              <wp14:pctWidth>0</wp14:pctWidth>
            </wp14:sizeRelH>
            <wp14:sizeRelV relativeFrom="margin">
              <wp14:pctHeight>0</wp14:pctHeight>
            </wp14:sizeRelV>
          </wp:anchor>
        </w:drawing>
      </w:r>
      <w:r w:rsidR="001A6477">
        <w:rPr>
          <w:rFonts w:ascii="仿宋" w:eastAsia="仿宋" w:hAnsi="仿宋" w:cs="仿宋"/>
          <w:sz w:val="32"/>
          <w:szCs w:val="32"/>
          <w:lang w:val="zh-TW" w:eastAsia="zh-TW"/>
        </w:rPr>
        <w:t>北京内画鼻烟壶</w:t>
      </w:r>
    </w:p>
    <w:p w14:paraId="294C9D84" w14:textId="77777777" w:rsidR="002648CD" w:rsidRDefault="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宋体" w:eastAsia="PMingLiU" w:hAnsi="宋体" w:cs="宋体" w:hint="default"/>
          <w:sz w:val="32"/>
          <w:szCs w:val="32"/>
          <w:lang w:val="zh-TW" w:eastAsia="zh-TW"/>
        </w:rPr>
      </w:pPr>
    </w:p>
    <w:p w14:paraId="7B4395CF" w14:textId="77777777" w:rsidR="002648CD" w:rsidRPr="003C507D" w:rsidRDefault="001A6477" w:rsidP="003C507D">
      <w:pPr>
        <w:pStyle w:val="a5"/>
        <w:tabs>
          <w:tab w:val="left" w:pos="720"/>
          <w:tab w:val="left" w:pos="1440"/>
          <w:tab w:val="left" w:pos="2160"/>
          <w:tab w:val="left" w:pos="2880"/>
          <w:tab w:val="left" w:pos="3600"/>
          <w:tab w:val="left" w:pos="4320"/>
          <w:tab w:val="left" w:pos="5040"/>
          <w:tab w:val="left" w:pos="5760"/>
          <w:tab w:val="left" w:pos="5954"/>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r w:rsidRPr="003C507D">
        <w:rPr>
          <w:rFonts w:ascii="仿宋" w:eastAsia="仿宋" w:hAnsi="仿宋" w:cs="仿宋"/>
          <w:sz w:val="32"/>
          <w:szCs w:val="32"/>
          <w:shd w:val="clear" w:color="auto" w:fill="FFFFFF"/>
          <w:lang w:val="zh-TW" w:eastAsia="zh-TW"/>
        </w:rPr>
        <w:t>内画鼻烟壶是中国特色传统手工艺品。艺人用竹笔、柳木笔作画，根据壶的形状设计绘画出各种题材的作品，以画面厚朴、古雅见长。</w:t>
      </w:r>
    </w:p>
    <w:p w14:paraId="6AD723A0" w14:textId="77777777" w:rsidR="006942E5" w:rsidRPr="006942E5" w:rsidRDefault="006942E5" w:rsidP="006942E5">
      <w:pPr>
        <w:spacing w:line="460" w:lineRule="exact"/>
        <w:rPr>
          <w:rFonts w:ascii="Helvetica" w:eastAsia="Helvetica" w:hAnsi="Helvetica" w:cs="Helvetica"/>
          <w:sz w:val="32"/>
          <w:szCs w:val="32"/>
          <w:lang w:val="zh-TW" w:eastAsia="zh-TW"/>
        </w:rPr>
      </w:pPr>
    </w:p>
    <w:p w14:paraId="5A7EB406" w14:textId="03489C65" w:rsidR="003226A8" w:rsidRPr="006942E5" w:rsidRDefault="001A6477" w:rsidP="006942E5">
      <w:pPr>
        <w:pStyle w:val="a5"/>
        <w:numPr>
          <w:ilvl w:val="0"/>
          <w:numId w:val="4"/>
        </w:numPr>
        <w:spacing w:line="460" w:lineRule="exact"/>
        <w:rPr>
          <w:rFonts w:ascii="Helvetica" w:eastAsia="Helvetica" w:hAnsi="Helvetica" w:cs="Helvetica" w:hint="default"/>
          <w:sz w:val="32"/>
          <w:szCs w:val="32"/>
          <w:lang w:val="zh-TW" w:eastAsia="zh-TW"/>
        </w:rPr>
      </w:pPr>
      <w:r w:rsidRPr="006942E5">
        <w:rPr>
          <w:rFonts w:ascii="仿宋" w:eastAsia="仿宋" w:hAnsi="仿宋" w:cs="仿宋"/>
          <w:sz w:val="32"/>
          <w:szCs w:val="32"/>
          <w:lang w:val="zh-TW" w:eastAsia="zh-TW"/>
        </w:rPr>
        <w:lastRenderedPageBreak/>
        <w:t>彩塑京剧脸谱</w:t>
      </w:r>
    </w:p>
    <w:p w14:paraId="49CD309B" w14:textId="6990DBEA" w:rsidR="002648CD" w:rsidRPr="006942E5" w:rsidRDefault="00AE2187" w:rsidP="006942E5">
      <w:pPr>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rPr>
          <w:rFonts w:ascii="宋体" w:eastAsia="PMingLiU" w:hAnsi="宋体" w:cs="宋体"/>
          <w:sz w:val="32"/>
          <w:szCs w:val="32"/>
          <w:lang w:val="zh-TW" w:eastAsia="zh-TW"/>
        </w:rPr>
      </w:pPr>
      <w:r>
        <w:rPr>
          <w:rFonts w:ascii="Helvetica" w:eastAsia="Helvetica" w:hAnsi="Helvetica" w:cs="Helvetica"/>
          <w:noProof/>
          <w:sz w:val="32"/>
          <w:szCs w:val="32"/>
        </w:rPr>
        <w:drawing>
          <wp:anchor distT="0" distB="0" distL="114300" distR="114300" simplePos="0" relativeHeight="251660288" behindDoc="0" locked="0" layoutInCell="1" allowOverlap="1" wp14:anchorId="1E4DC471" wp14:editId="5362D87E">
            <wp:simplePos x="0" y="0"/>
            <wp:positionH relativeFrom="margin">
              <wp:posOffset>51435</wp:posOffset>
            </wp:positionH>
            <wp:positionV relativeFrom="paragraph">
              <wp:posOffset>506095</wp:posOffset>
            </wp:positionV>
            <wp:extent cx="5099685" cy="3399155"/>
            <wp:effectExtent l="0" t="0" r="5715" b="4445"/>
            <wp:wrapTopAndBottom/>
            <wp:docPr id="3"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微信图片_20171117120142.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5099685" cy="3399155"/>
                    </a:xfrm>
                    <a:prstGeom prst="rect">
                      <a:avLst/>
                    </a:prstGeom>
                  </pic:spPr>
                </pic:pic>
              </a:graphicData>
            </a:graphic>
            <wp14:sizeRelH relativeFrom="margin">
              <wp14:pctWidth>0</wp14:pctWidth>
            </wp14:sizeRelH>
            <wp14:sizeRelV relativeFrom="margin">
              <wp14:pctHeight>0</wp14:pctHeight>
            </wp14:sizeRelV>
          </wp:anchor>
        </w:drawing>
      </w:r>
    </w:p>
    <w:p w14:paraId="2BA828E4" w14:textId="55048E5A"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237"/>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p>
    <w:p w14:paraId="5FCE8FC3" w14:textId="5C94419B" w:rsidR="002648CD" w:rsidRPr="00FF6D15" w:rsidRDefault="001A6477" w:rsidP="003C507D">
      <w:pPr>
        <w:pStyle w:val="a5"/>
        <w:tabs>
          <w:tab w:val="left" w:pos="720"/>
          <w:tab w:val="left" w:pos="1440"/>
          <w:tab w:val="left" w:pos="2160"/>
          <w:tab w:val="left" w:pos="2880"/>
          <w:tab w:val="left" w:pos="3600"/>
          <w:tab w:val="left" w:pos="4320"/>
          <w:tab w:val="left" w:pos="5040"/>
          <w:tab w:val="left" w:pos="5760"/>
          <w:tab w:val="left" w:pos="6237"/>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r w:rsidRPr="00FF6D15">
        <w:rPr>
          <w:rFonts w:ascii="仿宋" w:eastAsia="仿宋" w:hAnsi="仿宋" w:cs="仿宋"/>
          <w:sz w:val="32"/>
          <w:szCs w:val="32"/>
          <w:shd w:val="clear" w:color="auto" w:fill="FFFFFF"/>
          <w:lang w:val="zh-TW" w:eastAsia="zh-TW"/>
        </w:rPr>
        <w:t>北京的泥塑彩绘脸谱起源于清代末期。泥塑脸谱善于刻画和突出人物的性格，注重画工，素有</w:t>
      </w:r>
      <w:r w:rsidRPr="00FF6D15">
        <w:rPr>
          <w:rFonts w:ascii="仿宋" w:eastAsia="仿宋" w:hAnsi="仿宋" w:cs="仿宋" w:hint="default"/>
          <w:sz w:val="32"/>
          <w:szCs w:val="32"/>
          <w:shd w:val="clear" w:color="auto" w:fill="FFFFFF"/>
          <w:lang w:val="zh-TW" w:eastAsia="zh-TW"/>
        </w:rPr>
        <w:t>“</w:t>
      </w:r>
      <w:r w:rsidRPr="00FF6D15">
        <w:rPr>
          <w:rFonts w:ascii="仿宋" w:eastAsia="仿宋" w:hAnsi="仿宋" w:cs="仿宋"/>
          <w:sz w:val="32"/>
          <w:szCs w:val="32"/>
          <w:shd w:val="clear" w:color="auto" w:fill="FFFFFF"/>
          <w:lang w:val="zh-TW" w:eastAsia="zh-TW"/>
        </w:rPr>
        <w:t>三型七彩</w:t>
      </w:r>
      <w:r w:rsidRPr="00FF6D15">
        <w:rPr>
          <w:rFonts w:ascii="仿宋" w:eastAsia="仿宋" w:hAnsi="仿宋" w:cs="仿宋" w:hint="default"/>
          <w:sz w:val="32"/>
          <w:szCs w:val="32"/>
          <w:shd w:val="clear" w:color="auto" w:fill="FFFFFF"/>
          <w:lang w:val="zh-TW" w:eastAsia="zh-TW"/>
        </w:rPr>
        <w:t>”</w:t>
      </w:r>
      <w:r w:rsidRPr="00FF6D15">
        <w:rPr>
          <w:rFonts w:ascii="仿宋" w:eastAsia="仿宋" w:hAnsi="仿宋" w:cs="仿宋"/>
          <w:sz w:val="32"/>
          <w:szCs w:val="32"/>
          <w:shd w:val="clear" w:color="auto" w:fill="FFFFFF"/>
          <w:lang w:val="zh-TW" w:eastAsia="zh-TW"/>
        </w:rPr>
        <w:t>之称。</w:t>
      </w:r>
    </w:p>
    <w:p w14:paraId="126E036F" w14:textId="1BF1815F" w:rsidR="002648CD" w:rsidRDefault="002648CD" w:rsidP="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宋体" w:eastAsia="MS Mincho" w:hAnsi="宋体" w:cs="宋体" w:hint="default"/>
          <w:sz w:val="32"/>
          <w:szCs w:val="32"/>
          <w:lang w:val="ja-JP" w:eastAsia="ja-JP"/>
        </w:rPr>
      </w:pPr>
    </w:p>
    <w:p w14:paraId="080BF965" w14:textId="77777777" w:rsidR="00AE2187" w:rsidRDefault="00AE2187" w:rsidP="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宋体" w:eastAsia="MS Mincho" w:hAnsi="宋体" w:cs="宋体" w:hint="default"/>
          <w:sz w:val="32"/>
          <w:szCs w:val="32"/>
          <w:lang w:val="ja-JP" w:eastAsia="ja-JP"/>
        </w:rPr>
      </w:pPr>
    </w:p>
    <w:p w14:paraId="4E6B45EC" w14:textId="77777777" w:rsidR="00AE2187" w:rsidRDefault="00AE2187" w:rsidP="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宋体" w:eastAsia="MS Mincho" w:hAnsi="宋体" w:cs="宋体"/>
          <w:sz w:val="32"/>
          <w:szCs w:val="32"/>
          <w:lang w:val="ja-JP" w:eastAsia="ja-JP"/>
        </w:rPr>
      </w:pPr>
    </w:p>
    <w:p w14:paraId="04664B5A" w14:textId="77777777" w:rsidR="00AE2187" w:rsidRDefault="00AE2187" w:rsidP="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宋体" w:eastAsia="MS Mincho" w:hAnsi="宋体" w:cs="宋体"/>
          <w:sz w:val="32"/>
          <w:szCs w:val="32"/>
          <w:lang w:val="ja-JP" w:eastAsia="ja-JP"/>
        </w:rPr>
      </w:pPr>
    </w:p>
    <w:p w14:paraId="63655C4A" w14:textId="77777777" w:rsidR="00AE2187" w:rsidRDefault="00AE2187" w:rsidP="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宋体" w:eastAsia="MS Mincho" w:hAnsi="宋体" w:cs="宋体"/>
          <w:sz w:val="32"/>
          <w:szCs w:val="32"/>
          <w:lang w:val="ja-JP" w:eastAsia="ja-JP"/>
        </w:rPr>
      </w:pPr>
    </w:p>
    <w:p w14:paraId="42925D3F" w14:textId="77777777" w:rsidR="00AE2187" w:rsidRPr="002648CD" w:rsidRDefault="00AE2187" w:rsidP="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宋体" w:eastAsia="MS Mincho" w:hAnsi="宋体" w:cs="宋体"/>
          <w:sz w:val="32"/>
          <w:szCs w:val="32"/>
          <w:lang w:val="ja-JP" w:eastAsia="ja-JP"/>
        </w:rPr>
      </w:pPr>
    </w:p>
    <w:p w14:paraId="218679C4" w14:textId="35D45A92" w:rsidR="003226A8" w:rsidRDefault="00AE2187">
      <w:pPr>
        <w:pStyle w:val="a5"/>
        <w:numPr>
          <w:ilvl w:val="0"/>
          <w:numId w:val="4"/>
        </w:numPr>
        <w:spacing w:line="460" w:lineRule="exact"/>
        <w:rPr>
          <w:rFonts w:ascii="Helvetica" w:eastAsia="Helvetica" w:hAnsi="Helvetica" w:cs="Helvetica" w:hint="default"/>
          <w:sz w:val="32"/>
          <w:szCs w:val="32"/>
          <w:lang w:val="zh-TW" w:eastAsia="zh-TW"/>
        </w:rPr>
      </w:pPr>
      <w:r>
        <w:rPr>
          <w:rFonts w:ascii="Helvetica" w:eastAsia="Helvetica" w:hAnsi="Helvetica" w:cs="Helvetica" w:hint="default"/>
          <w:noProof/>
          <w:sz w:val="32"/>
          <w:szCs w:val="32"/>
        </w:rPr>
        <w:lastRenderedPageBreak/>
        <w:drawing>
          <wp:anchor distT="0" distB="0" distL="114300" distR="114300" simplePos="0" relativeHeight="251668480" behindDoc="0" locked="0" layoutInCell="1" allowOverlap="1" wp14:anchorId="05D626BC" wp14:editId="5AA1F0E5">
            <wp:simplePos x="0" y="0"/>
            <wp:positionH relativeFrom="margin">
              <wp:posOffset>-59690</wp:posOffset>
            </wp:positionH>
            <wp:positionV relativeFrom="paragraph">
              <wp:posOffset>457200</wp:posOffset>
            </wp:positionV>
            <wp:extent cx="5368290" cy="3576320"/>
            <wp:effectExtent l="0" t="0" r="0" b="5080"/>
            <wp:wrapTopAndBottom/>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微信图片_20171117120146.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5368290" cy="3576320"/>
                    </a:xfrm>
                    <a:prstGeom prst="rect">
                      <a:avLst/>
                    </a:prstGeom>
                  </pic:spPr>
                </pic:pic>
              </a:graphicData>
            </a:graphic>
            <wp14:sizeRelH relativeFrom="margin">
              <wp14:pctWidth>0</wp14:pctWidth>
            </wp14:sizeRelH>
            <wp14:sizeRelV relativeFrom="margin">
              <wp14:pctHeight>0</wp14:pctHeight>
            </wp14:sizeRelV>
          </wp:anchor>
        </w:drawing>
      </w:r>
      <w:r w:rsidR="001A6477">
        <w:rPr>
          <w:rFonts w:ascii="仿宋" w:eastAsia="仿宋" w:hAnsi="仿宋" w:cs="仿宋"/>
          <w:sz w:val="32"/>
          <w:szCs w:val="32"/>
          <w:lang w:val="zh-TW" w:eastAsia="zh-TW"/>
        </w:rPr>
        <w:t>北京砖雕</w:t>
      </w:r>
      <w:r w:rsidR="001A6477">
        <w:rPr>
          <w:rFonts w:ascii="仿宋" w:eastAsia="仿宋" w:hAnsi="仿宋" w:cs="仿宋"/>
          <w:sz w:val="32"/>
          <w:szCs w:val="32"/>
        </w:rPr>
        <w:t xml:space="preserve"> </w:t>
      </w:r>
    </w:p>
    <w:p w14:paraId="11B09490" w14:textId="237E0D63"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096"/>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47AB27E6" w14:textId="077ED245" w:rsidR="003226A8" w:rsidRDefault="001A6477" w:rsidP="003C507D">
      <w:pPr>
        <w:pStyle w:val="a5"/>
        <w:tabs>
          <w:tab w:val="left" w:pos="720"/>
          <w:tab w:val="left" w:pos="1440"/>
          <w:tab w:val="left" w:pos="2160"/>
          <w:tab w:val="left" w:pos="2880"/>
          <w:tab w:val="left" w:pos="3600"/>
          <w:tab w:val="left" w:pos="4320"/>
          <w:tab w:val="left" w:pos="5040"/>
          <w:tab w:val="left" w:pos="5760"/>
          <w:tab w:val="left" w:pos="6096"/>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r w:rsidRPr="00FF6D15">
        <w:rPr>
          <w:rFonts w:ascii="仿宋" w:eastAsia="仿宋" w:hAnsi="仿宋" w:cs="仿宋"/>
          <w:sz w:val="32"/>
          <w:szCs w:val="32"/>
          <w:shd w:val="clear" w:color="auto" w:fill="FFFFFF"/>
          <w:lang w:val="zh-TW" w:eastAsia="zh-TW"/>
        </w:rPr>
        <w:t>北京砖雕盛于清代，工艺成熟，技法融浮雕、透雕、刻线为一炉，题材以花卉为主，风格严谨、端庄、雄厚，体现了精湛的雕刻技艺和不朽的艺术价值，被列入</w:t>
      </w:r>
      <w:r w:rsidRPr="00FF6D15">
        <w:rPr>
          <w:rFonts w:ascii="仿宋" w:eastAsia="仿宋" w:hAnsi="仿宋" w:cs="仿宋" w:hint="default"/>
          <w:sz w:val="32"/>
          <w:szCs w:val="32"/>
          <w:shd w:val="clear" w:color="auto" w:fill="FFFFFF"/>
          <w:lang w:val="zh-TW" w:eastAsia="zh-TW"/>
        </w:rPr>
        <w:t>“</w:t>
      </w:r>
      <w:r w:rsidRPr="00FF6D15">
        <w:rPr>
          <w:rFonts w:ascii="仿宋" w:eastAsia="仿宋" w:hAnsi="仿宋" w:cs="仿宋"/>
          <w:sz w:val="32"/>
          <w:szCs w:val="32"/>
          <w:shd w:val="clear" w:color="auto" w:fill="FFFFFF"/>
          <w:lang w:val="zh-TW" w:eastAsia="zh-TW"/>
        </w:rPr>
        <w:t>北京市非物质文化遗产保护名录</w:t>
      </w:r>
      <w:r w:rsidRPr="00FF6D15">
        <w:rPr>
          <w:rFonts w:ascii="仿宋" w:eastAsia="仿宋" w:hAnsi="仿宋" w:cs="仿宋" w:hint="default"/>
          <w:sz w:val="32"/>
          <w:szCs w:val="32"/>
          <w:shd w:val="clear" w:color="auto" w:fill="FFFFFF"/>
          <w:lang w:val="zh-TW" w:eastAsia="zh-TW"/>
        </w:rPr>
        <w:t>”</w:t>
      </w:r>
      <w:r w:rsidRPr="00FF6D15">
        <w:rPr>
          <w:rFonts w:ascii="仿宋" w:eastAsia="仿宋" w:hAnsi="仿宋" w:cs="仿宋"/>
          <w:sz w:val="32"/>
          <w:szCs w:val="32"/>
          <w:shd w:val="clear" w:color="auto" w:fill="FFFFFF"/>
          <w:lang w:val="zh-TW" w:eastAsia="zh-TW"/>
        </w:rPr>
        <w:t>。</w:t>
      </w:r>
    </w:p>
    <w:p w14:paraId="28267B6E"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096"/>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6759EDF2"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096"/>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000A4598"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096"/>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251C822E"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096"/>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51BAEDC3"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096"/>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0B402B28"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096"/>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37C464CA"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096"/>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045B6943"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096"/>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41E1D494" w14:textId="77777777" w:rsidR="00AE2187" w:rsidRPr="00FF6D15" w:rsidRDefault="00AE2187" w:rsidP="003C507D">
      <w:pPr>
        <w:pStyle w:val="a5"/>
        <w:tabs>
          <w:tab w:val="left" w:pos="720"/>
          <w:tab w:val="left" w:pos="1440"/>
          <w:tab w:val="left" w:pos="2160"/>
          <w:tab w:val="left" w:pos="2880"/>
          <w:tab w:val="left" w:pos="3600"/>
          <w:tab w:val="left" w:pos="4320"/>
          <w:tab w:val="left" w:pos="5040"/>
          <w:tab w:val="left" w:pos="5760"/>
          <w:tab w:val="left" w:pos="6096"/>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0C26719C" w14:textId="09CDA79E" w:rsidR="002648CD" w:rsidRPr="002648CD" w:rsidRDefault="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hint="default"/>
          <w:sz w:val="22"/>
          <w:szCs w:val="22"/>
        </w:rPr>
      </w:pPr>
    </w:p>
    <w:p w14:paraId="39E112FD" w14:textId="528844F0" w:rsidR="003226A8" w:rsidRDefault="00AE2187">
      <w:pPr>
        <w:pStyle w:val="a5"/>
        <w:numPr>
          <w:ilvl w:val="0"/>
          <w:numId w:val="4"/>
        </w:numPr>
        <w:spacing w:line="460" w:lineRule="exact"/>
        <w:rPr>
          <w:rFonts w:ascii="Helvetica" w:eastAsia="Helvetica" w:hAnsi="Helvetica" w:cs="Helvetica" w:hint="default"/>
          <w:sz w:val="32"/>
          <w:szCs w:val="32"/>
          <w:lang w:val="zh-TW" w:eastAsia="zh-TW"/>
        </w:rPr>
      </w:pPr>
      <w:r>
        <w:rPr>
          <w:rFonts w:ascii="Helvetica" w:eastAsia="Helvetica" w:hAnsi="Helvetica" w:cs="Helvetica" w:hint="default"/>
          <w:noProof/>
          <w:sz w:val="32"/>
          <w:szCs w:val="32"/>
        </w:rPr>
        <w:lastRenderedPageBreak/>
        <w:drawing>
          <wp:anchor distT="0" distB="0" distL="114300" distR="114300" simplePos="0" relativeHeight="251661312" behindDoc="0" locked="0" layoutInCell="1" allowOverlap="1" wp14:anchorId="13B9B1D2" wp14:editId="358754CA">
            <wp:simplePos x="0" y="0"/>
            <wp:positionH relativeFrom="margin">
              <wp:posOffset>50800</wp:posOffset>
            </wp:positionH>
            <wp:positionV relativeFrom="paragraph">
              <wp:posOffset>574040</wp:posOffset>
            </wp:positionV>
            <wp:extent cx="5363845" cy="3708400"/>
            <wp:effectExtent l="0" t="0" r="0" b="0"/>
            <wp:wrapTopAndBottom/>
            <wp:docPr id="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微信图片_20171117120117.jpg"/>
                    <pic:cNvPicPr/>
                  </pic:nvPicPr>
                  <pic:blipFill>
                    <a:blip r:embed="rId10" cstate="print">
                      <a:extLst>
                        <a:ext uri="{28A0092B-C50C-407E-A947-70E740481C1C}">
                          <a14:useLocalDpi xmlns:a14="http://schemas.microsoft.com/office/drawing/2010/main" val="0"/>
                        </a:ext>
                      </a:extLst>
                    </a:blip>
                    <a:stretch>
                      <a:fillRect/>
                    </a:stretch>
                  </pic:blipFill>
                  <pic:spPr bwMode="auto">
                    <a:xfrm>
                      <a:off x="0" y="0"/>
                      <a:ext cx="5363845" cy="37084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A6477">
        <w:rPr>
          <w:rFonts w:ascii="仿宋" w:eastAsia="仿宋" w:hAnsi="仿宋" w:cs="仿宋"/>
          <w:sz w:val="32"/>
          <w:szCs w:val="32"/>
          <w:lang w:val="zh-TW" w:eastAsia="zh-TW"/>
        </w:rPr>
        <w:t>戏曲盔头制作技艺</w:t>
      </w:r>
    </w:p>
    <w:p w14:paraId="0AA238EC" w14:textId="0AA98986" w:rsidR="0035754A" w:rsidRDefault="0035754A">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Helvetica" w:hAnsi="Helvetica" w:hint="default"/>
          <w:sz w:val="32"/>
          <w:szCs w:val="32"/>
          <w:lang w:val="zh-TW" w:eastAsia="zh-TW"/>
        </w:rPr>
      </w:pPr>
    </w:p>
    <w:p w14:paraId="0C6E7461" w14:textId="18664AA4" w:rsidR="003226A8" w:rsidRPr="00FF6D15" w:rsidRDefault="001A647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r w:rsidRPr="00FF6D15">
        <w:rPr>
          <w:rFonts w:ascii="仿宋" w:eastAsia="仿宋" w:hAnsi="仿宋" w:cs="仿宋" w:hint="default"/>
          <w:sz w:val="32"/>
          <w:szCs w:val="32"/>
          <w:shd w:val="clear" w:color="auto" w:fill="FFFFFF"/>
          <w:lang w:val="zh-TW" w:eastAsia="zh-TW"/>
        </w:rPr>
        <w:t>“</w:t>
      </w:r>
      <w:r w:rsidRPr="00FF6D15">
        <w:rPr>
          <w:rFonts w:ascii="仿宋" w:eastAsia="仿宋" w:hAnsi="仿宋" w:cs="仿宋"/>
          <w:sz w:val="32"/>
          <w:szCs w:val="32"/>
          <w:shd w:val="clear" w:color="auto" w:fill="FFFFFF"/>
          <w:lang w:val="zh-TW" w:eastAsia="zh-TW"/>
        </w:rPr>
        <w:t>盔头</w:t>
      </w:r>
      <w:r w:rsidRPr="00FF6D15">
        <w:rPr>
          <w:rFonts w:ascii="仿宋" w:eastAsia="仿宋" w:hAnsi="仿宋" w:cs="仿宋" w:hint="default"/>
          <w:sz w:val="32"/>
          <w:szCs w:val="32"/>
          <w:shd w:val="clear" w:color="auto" w:fill="FFFFFF"/>
          <w:lang w:val="zh-TW" w:eastAsia="zh-TW"/>
        </w:rPr>
        <w:t>”</w:t>
      </w:r>
      <w:r w:rsidRPr="00FF6D15">
        <w:rPr>
          <w:rFonts w:ascii="仿宋" w:eastAsia="仿宋" w:hAnsi="仿宋" w:cs="仿宋"/>
          <w:sz w:val="32"/>
          <w:szCs w:val="32"/>
          <w:shd w:val="clear" w:color="auto" w:fill="FFFFFF"/>
          <w:lang w:val="zh-TW" w:eastAsia="zh-TW"/>
        </w:rPr>
        <w:t>是中国传统戏曲中剧中人物所戴各种冠帽的统称。自诞生至今一直沿用手工制作，历经多代艺人传承形成了一套系统化的工艺流程。</w:t>
      </w:r>
    </w:p>
    <w:p w14:paraId="04735B06" w14:textId="30B373FB" w:rsidR="002648CD" w:rsidRDefault="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hint="default"/>
          <w:sz w:val="22"/>
          <w:szCs w:val="22"/>
          <w:lang w:val="zh-TW" w:eastAsia="zh-TW"/>
        </w:rPr>
      </w:pPr>
    </w:p>
    <w:p w14:paraId="1673A2E1" w14:textId="77777777" w:rsidR="00842B52" w:rsidRDefault="00842B52">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6D3C5C37" w14:textId="77777777" w:rsidR="00842B52" w:rsidRDefault="00842B52">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3FAA98F3" w14:textId="77777777" w:rsidR="00842B52" w:rsidRDefault="00842B52">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0EBA7C92" w14:textId="77777777" w:rsidR="00842B52" w:rsidRDefault="00842B52">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23499BCC" w14:textId="77777777" w:rsidR="00842B52" w:rsidRDefault="00842B52">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59EAA1C5" w14:textId="77777777" w:rsidR="00842B52" w:rsidRDefault="00842B52">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194CF968" w14:textId="77777777" w:rsidR="00842B52" w:rsidRDefault="00842B52">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3908C168" w14:textId="77777777" w:rsidR="00842B52" w:rsidRDefault="00842B52">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1FF07638" w14:textId="77777777" w:rsidR="00842B52" w:rsidRDefault="00842B52">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66F4081A" w14:textId="77777777" w:rsidR="00842B52" w:rsidRPr="002648CD" w:rsidRDefault="00842B52">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5877A7FB" w14:textId="31EEBECB" w:rsidR="003226A8" w:rsidRDefault="00842B52">
      <w:pPr>
        <w:pStyle w:val="a5"/>
        <w:numPr>
          <w:ilvl w:val="0"/>
          <w:numId w:val="4"/>
        </w:numPr>
        <w:spacing w:line="460" w:lineRule="exact"/>
        <w:rPr>
          <w:rFonts w:ascii="宋体" w:eastAsia="宋体" w:hAnsi="宋体" w:cs="宋体" w:hint="default"/>
          <w:sz w:val="32"/>
          <w:szCs w:val="32"/>
          <w:lang w:val="zh-TW" w:eastAsia="zh-TW"/>
        </w:rPr>
      </w:pPr>
      <w:r w:rsidRPr="00237186">
        <w:rPr>
          <w:rFonts w:ascii="仿宋" w:eastAsia="仿宋" w:hAnsi="仿宋" w:cs="仿宋"/>
          <w:noProof/>
          <w:sz w:val="32"/>
          <w:szCs w:val="32"/>
          <w:shd w:val="clear" w:color="auto" w:fill="FFFFFF"/>
        </w:rPr>
        <w:drawing>
          <wp:anchor distT="0" distB="0" distL="114300" distR="114300" simplePos="0" relativeHeight="251671552" behindDoc="0" locked="0" layoutInCell="1" allowOverlap="1" wp14:anchorId="2C24E7F9" wp14:editId="01A68075">
            <wp:simplePos x="0" y="0"/>
            <wp:positionH relativeFrom="margin">
              <wp:posOffset>50800</wp:posOffset>
            </wp:positionH>
            <wp:positionV relativeFrom="paragraph">
              <wp:posOffset>598805</wp:posOffset>
            </wp:positionV>
            <wp:extent cx="5166360" cy="3435350"/>
            <wp:effectExtent l="0" t="0" r="0" b="0"/>
            <wp:wrapTopAndBottom/>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rrentImg" descr="https://timgsa.baidu.com/timg?image&amp;quality=80&amp;size=b9999_10000&amp;sec=1510950571041&amp;di=2883215b09ab52c98fc82a237225b685&amp;imgtype=0&amp;src=http%3A%2F%2Fimgsrc.baidu.com%2Fimgad%2Fpic%2Fitem%2F4d086e061d950a7baf8312fd01d162d9f2d3c951.jpg"/>
                    <pic:cNvPicPr>
                      <a:picLocks noChangeAspect="1" noChangeArrowheads="1"/>
                    </pic:cNvPicPr>
                  </pic:nvPicPr>
                  <pic:blipFill>
                    <a:blip r:embed="rId11">
                      <a:extLst>
                        <a:ext uri="{28A0092B-C50C-407E-A947-70E740481C1C}">
                          <a14:useLocalDpi xmlns:a14="http://schemas.microsoft.com/office/drawing/2010/main" val="0"/>
                        </a:ext>
                      </a:extLst>
                    </a:blip>
                    <a:stretch>
                      <a:fillRect/>
                    </a:stretch>
                  </pic:blipFill>
                  <pic:spPr bwMode="auto">
                    <a:xfrm>
                      <a:off x="0" y="0"/>
                      <a:ext cx="5166360" cy="3435350"/>
                    </a:xfrm>
                    <a:prstGeom prst="rect">
                      <a:avLst/>
                    </a:prstGeom>
                    <a:noFill/>
                    <a:ln>
                      <a:noFill/>
                    </a:ln>
                  </pic:spPr>
                </pic:pic>
              </a:graphicData>
            </a:graphic>
            <wp14:sizeRelH relativeFrom="page">
              <wp14:pctWidth>0</wp14:pctWidth>
            </wp14:sizeRelH>
            <wp14:sizeRelV relativeFrom="page">
              <wp14:pctHeight>0</wp14:pctHeight>
            </wp14:sizeRelV>
          </wp:anchor>
        </w:drawing>
      </w:r>
      <w:r w:rsidR="001A6477">
        <w:rPr>
          <w:rFonts w:ascii="仿宋" w:eastAsia="仿宋" w:hAnsi="仿宋" w:cs="仿宋"/>
          <w:sz w:val="32"/>
          <w:szCs w:val="32"/>
          <w:lang w:val="zh-TW" w:eastAsia="zh-TW"/>
        </w:rPr>
        <w:t>北京刻瓷</w:t>
      </w:r>
    </w:p>
    <w:p w14:paraId="017427DF" w14:textId="5F78A214" w:rsidR="002648CD" w:rsidRDefault="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宋体" w:eastAsia="PMingLiU" w:hAnsi="宋体" w:cs="宋体" w:hint="default"/>
          <w:sz w:val="32"/>
          <w:szCs w:val="32"/>
          <w:lang w:val="zh-TW" w:eastAsia="zh-TW"/>
        </w:rPr>
      </w:pPr>
    </w:p>
    <w:p w14:paraId="602A47C3" w14:textId="535E80C7" w:rsidR="003226A8" w:rsidRPr="00FF6D15" w:rsidRDefault="001A647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r w:rsidRPr="00FF6D15">
        <w:rPr>
          <w:rFonts w:ascii="仿宋" w:eastAsia="仿宋" w:hAnsi="仿宋" w:cs="仿宋"/>
          <w:sz w:val="32"/>
          <w:szCs w:val="32"/>
          <w:shd w:val="clear" w:color="auto" w:fill="FFFFFF"/>
          <w:lang w:val="zh-TW" w:eastAsia="zh-TW"/>
        </w:rPr>
        <w:t>刻瓷是集绘画、书法、刻镂于一身，集笔、墨、色、刀为一体的传统艺术。用特制刀具在瓷器、瓷板表面刻划、凿镌各种形象和图案。</w:t>
      </w:r>
    </w:p>
    <w:p w14:paraId="510FF50F" w14:textId="2FEDD6BB" w:rsidR="002648CD" w:rsidRPr="002648CD" w:rsidRDefault="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hint="default"/>
          <w:sz w:val="22"/>
          <w:szCs w:val="22"/>
          <w:lang w:val="zh-TW" w:eastAsia="zh-TW"/>
        </w:rPr>
      </w:pPr>
    </w:p>
    <w:p w14:paraId="6C3910FF" w14:textId="61B0598B" w:rsidR="003226A8" w:rsidRDefault="00AE2187">
      <w:pPr>
        <w:pStyle w:val="a5"/>
        <w:numPr>
          <w:ilvl w:val="0"/>
          <w:numId w:val="4"/>
        </w:numPr>
        <w:spacing w:line="460" w:lineRule="exact"/>
        <w:rPr>
          <w:rFonts w:ascii="Helvetica" w:eastAsia="Helvetica" w:hAnsi="Helvetica" w:cs="Helvetica" w:hint="default"/>
          <w:sz w:val="32"/>
          <w:szCs w:val="32"/>
          <w:lang w:val="zh-TW" w:eastAsia="zh-TW"/>
        </w:rPr>
      </w:pPr>
      <w:r>
        <w:rPr>
          <w:rFonts w:ascii="Helvetica" w:eastAsia="Helvetica" w:hAnsi="Helvetica" w:cs="Helvetica" w:hint="default"/>
          <w:noProof/>
          <w:sz w:val="32"/>
          <w:szCs w:val="32"/>
        </w:rPr>
        <w:lastRenderedPageBreak/>
        <w:drawing>
          <wp:anchor distT="0" distB="0" distL="114300" distR="114300" simplePos="0" relativeHeight="251662336" behindDoc="0" locked="0" layoutInCell="1" allowOverlap="1" wp14:anchorId="2AADE8D9" wp14:editId="0E748CDF">
            <wp:simplePos x="0" y="0"/>
            <wp:positionH relativeFrom="margin">
              <wp:posOffset>-59690</wp:posOffset>
            </wp:positionH>
            <wp:positionV relativeFrom="paragraph">
              <wp:posOffset>579755</wp:posOffset>
            </wp:positionV>
            <wp:extent cx="5368290" cy="3577590"/>
            <wp:effectExtent l="0" t="0" r="0" b="3810"/>
            <wp:wrapTopAndBottom/>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微信图片_20171117121435.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5368290" cy="3577590"/>
                    </a:xfrm>
                    <a:prstGeom prst="rect">
                      <a:avLst/>
                    </a:prstGeom>
                  </pic:spPr>
                </pic:pic>
              </a:graphicData>
            </a:graphic>
            <wp14:sizeRelH relativeFrom="margin">
              <wp14:pctWidth>0</wp14:pctWidth>
            </wp14:sizeRelH>
            <wp14:sizeRelV relativeFrom="margin">
              <wp14:pctHeight>0</wp14:pctHeight>
            </wp14:sizeRelV>
          </wp:anchor>
        </w:drawing>
      </w:r>
      <w:r w:rsidR="001A6477">
        <w:rPr>
          <w:rFonts w:ascii="仿宋" w:eastAsia="仿宋" w:hAnsi="仿宋" w:cs="仿宋"/>
          <w:sz w:val="32"/>
          <w:szCs w:val="32"/>
          <w:lang w:val="zh-TW" w:eastAsia="zh-TW"/>
        </w:rPr>
        <w:t>北京雕漆、京作核雕</w:t>
      </w:r>
    </w:p>
    <w:p w14:paraId="644DEA97" w14:textId="55865BFA" w:rsidR="0035754A" w:rsidRDefault="0035754A">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宋体" w:eastAsia="PMingLiU" w:hAnsi="宋体" w:cs="宋体" w:hint="default"/>
          <w:sz w:val="32"/>
          <w:szCs w:val="32"/>
          <w:lang w:val="zh-TW" w:eastAsia="zh-TW"/>
        </w:rPr>
      </w:pPr>
    </w:p>
    <w:p w14:paraId="1C2D88AF" w14:textId="20C45C6B" w:rsidR="003226A8" w:rsidRPr="00FF6D15" w:rsidRDefault="001A647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r w:rsidRPr="00FF6D15">
        <w:rPr>
          <w:rFonts w:ascii="仿宋" w:eastAsia="仿宋" w:hAnsi="仿宋" w:cs="仿宋"/>
          <w:sz w:val="32"/>
          <w:szCs w:val="32"/>
          <w:shd w:val="clear" w:color="auto" w:fill="FFFFFF"/>
          <w:lang w:val="zh-TW" w:eastAsia="zh-TW"/>
        </w:rPr>
        <w:t>雕漆是把天然漆料在胎上涂抹出一定厚</w:t>
      </w:r>
      <w:r w:rsidR="00237186" w:rsidRPr="00237186">
        <w:rPr>
          <w:rFonts w:ascii="Times New Roman" w:hAnsi="Times New Roman"/>
          <w:sz w:val="18"/>
          <w:szCs w:val="18"/>
        </w:rPr>
        <w:t xml:space="preserve"> </w:t>
      </w:r>
      <w:r w:rsidRPr="00FF6D15">
        <w:rPr>
          <w:rFonts w:ascii="仿宋" w:eastAsia="仿宋" w:hAnsi="仿宋" w:cs="仿宋"/>
          <w:sz w:val="32"/>
          <w:szCs w:val="32"/>
          <w:shd w:val="clear" w:color="auto" w:fill="FFFFFF"/>
          <w:lang w:val="zh-TW" w:eastAsia="zh-TW"/>
        </w:rPr>
        <w:t>度，再用刀在堆起的平面漆胎上雕刻花纹的技法。它是中国漆工艺的一个重要门类，也是北京传统工艺美术的精华之一</w:t>
      </w:r>
    </w:p>
    <w:p w14:paraId="19E175A5" w14:textId="77777777" w:rsidR="002648CD" w:rsidRPr="002648CD" w:rsidRDefault="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hint="default"/>
          <w:sz w:val="22"/>
          <w:szCs w:val="22"/>
          <w:lang w:val="zh-TW" w:eastAsia="zh-TW"/>
        </w:rPr>
      </w:pPr>
    </w:p>
    <w:p w14:paraId="796B0D22" w14:textId="136FE408" w:rsidR="003226A8" w:rsidRDefault="0035754A">
      <w:pPr>
        <w:pStyle w:val="a5"/>
        <w:numPr>
          <w:ilvl w:val="0"/>
          <w:numId w:val="4"/>
        </w:numPr>
        <w:spacing w:line="460" w:lineRule="exact"/>
        <w:rPr>
          <w:rFonts w:ascii="Helvetica" w:eastAsia="Helvetica" w:hAnsi="Helvetica" w:cs="Helvetica" w:hint="default"/>
          <w:sz w:val="32"/>
          <w:szCs w:val="32"/>
          <w:lang w:val="zh-TW" w:eastAsia="zh-TW"/>
        </w:rPr>
      </w:pPr>
      <w:r>
        <w:rPr>
          <w:rFonts w:ascii="Helvetica" w:eastAsia="Helvetica" w:hAnsi="Helvetica" w:cs="Helvetica" w:hint="default"/>
          <w:noProof/>
          <w:sz w:val="32"/>
          <w:szCs w:val="32"/>
        </w:rPr>
        <w:lastRenderedPageBreak/>
        <w:drawing>
          <wp:anchor distT="0" distB="0" distL="114300" distR="114300" simplePos="0" relativeHeight="251663360" behindDoc="0" locked="0" layoutInCell="1" allowOverlap="1" wp14:anchorId="355A86CE" wp14:editId="78633FD1">
            <wp:simplePos x="0" y="0"/>
            <wp:positionH relativeFrom="margin">
              <wp:posOffset>-59690</wp:posOffset>
            </wp:positionH>
            <wp:positionV relativeFrom="paragraph">
              <wp:posOffset>457200</wp:posOffset>
            </wp:positionV>
            <wp:extent cx="5304155" cy="4460240"/>
            <wp:effectExtent l="0" t="0" r="4445" b="10160"/>
            <wp:wrapTopAndBottom/>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微信图片_20171117120128.jpg"/>
                    <pic:cNvPicPr/>
                  </pic:nvPicPr>
                  <pic:blipFill>
                    <a:blip r:embed="rId13">
                      <a:extLst>
                        <a:ext uri="{28A0092B-C50C-407E-A947-70E740481C1C}">
                          <a14:useLocalDpi xmlns:a14="http://schemas.microsoft.com/office/drawing/2010/main" val="0"/>
                        </a:ext>
                      </a:extLst>
                    </a:blip>
                    <a:stretch>
                      <a:fillRect/>
                    </a:stretch>
                  </pic:blipFill>
                  <pic:spPr>
                    <a:xfrm>
                      <a:off x="0" y="0"/>
                      <a:ext cx="5304155" cy="4460240"/>
                    </a:xfrm>
                    <a:prstGeom prst="rect">
                      <a:avLst/>
                    </a:prstGeom>
                  </pic:spPr>
                </pic:pic>
              </a:graphicData>
            </a:graphic>
            <wp14:sizeRelH relativeFrom="margin">
              <wp14:pctWidth>0</wp14:pctWidth>
            </wp14:sizeRelH>
            <wp14:sizeRelV relativeFrom="margin">
              <wp14:pctHeight>0</wp14:pctHeight>
            </wp14:sizeRelV>
          </wp:anchor>
        </w:drawing>
      </w:r>
      <w:r w:rsidR="001A6477">
        <w:rPr>
          <w:rFonts w:ascii="仿宋" w:eastAsia="仿宋" w:hAnsi="仿宋" w:cs="仿宋"/>
          <w:sz w:val="32"/>
          <w:szCs w:val="32"/>
          <w:lang w:val="zh-TW" w:eastAsia="zh-TW"/>
        </w:rPr>
        <w:t>面人（北京面人郎）</w:t>
      </w:r>
    </w:p>
    <w:p w14:paraId="1AE3DB86" w14:textId="77777777" w:rsidR="0035754A" w:rsidRDefault="0035754A">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宋体" w:eastAsia="PMingLiU" w:hAnsi="宋体" w:cs="宋体" w:hint="default"/>
          <w:sz w:val="32"/>
          <w:szCs w:val="32"/>
          <w:lang w:val="zh-TW" w:eastAsia="zh-TW"/>
        </w:rPr>
      </w:pPr>
    </w:p>
    <w:p w14:paraId="3269550F" w14:textId="4B990970" w:rsidR="003226A8" w:rsidRPr="00FF6D15" w:rsidRDefault="001A6477" w:rsidP="003C507D">
      <w:pPr>
        <w:pStyle w:val="a5"/>
        <w:tabs>
          <w:tab w:val="left" w:pos="720"/>
          <w:tab w:val="left" w:pos="1440"/>
          <w:tab w:val="left" w:pos="2160"/>
          <w:tab w:val="left" w:pos="2880"/>
          <w:tab w:val="left" w:pos="3600"/>
          <w:tab w:val="left" w:pos="4320"/>
          <w:tab w:val="left" w:pos="5040"/>
          <w:tab w:val="left" w:pos="5760"/>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r w:rsidRPr="00FF6D15">
        <w:rPr>
          <w:rFonts w:ascii="仿宋" w:eastAsia="仿宋" w:hAnsi="仿宋" w:cs="仿宋"/>
          <w:sz w:val="32"/>
          <w:szCs w:val="32"/>
          <w:shd w:val="clear" w:color="auto" w:fill="FFFFFF"/>
          <w:lang w:val="zh-TW" w:eastAsia="zh-TW"/>
        </w:rPr>
        <w:t>面塑艺术是用面粉、糯米粉等原料制作各种人物或动物形象的传统民俗艺术，造型完整饱满，手法简练、注重神气，淳朴敦厚、色彩艳丽。</w:t>
      </w:r>
    </w:p>
    <w:p w14:paraId="0DF0EED4" w14:textId="5F171D2D" w:rsidR="002648CD" w:rsidRDefault="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hint="default"/>
          <w:sz w:val="22"/>
          <w:szCs w:val="22"/>
          <w:lang w:val="zh-TW" w:eastAsia="zh-TW"/>
        </w:rPr>
      </w:pPr>
    </w:p>
    <w:p w14:paraId="6D97627A" w14:textId="538DB851"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28C96ADB"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521517E4"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0E4278D9"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2722C957"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7C92E465"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2A50F612" w14:textId="49557291" w:rsidR="00AE2187" w:rsidRPr="002648CD"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6F06EE57" w14:textId="5FA63560" w:rsidR="003226A8" w:rsidRDefault="00AE2187">
      <w:pPr>
        <w:pStyle w:val="a5"/>
        <w:numPr>
          <w:ilvl w:val="0"/>
          <w:numId w:val="4"/>
        </w:numPr>
        <w:spacing w:line="460" w:lineRule="exact"/>
        <w:rPr>
          <w:rFonts w:ascii="Helvetica" w:eastAsia="Helvetica" w:hAnsi="Helvetica" w:cs="Helvetica" w:hint="default"/>
          <w:sz w:val="32"/>
          <w:szCs w:val="32"/>
          <w:lang w:val="zh-TW" w:eastAsia="zh-TW"/>
        </w:rPr>
      </w:pPr>
      <w:r>
        <w:rPr>
          <w:rFonts w:ascii="Helvetica" w:eastAsia="Helvetica" w:hAnsi="Helvetica" w:cs="Helvetica" w:hint="default"/>
          <w:noProof/>
          <w:sz w:val="32"/>
          <w:szCs w:val="32"/>
        </w:rPr>
        <w:lastRenderedPageBreak/>
        <w:drawing>
          <wp:anchor distT="0" distB="0" distL="114300" distR="114300" simplePos="0" relativeHeight="251664384" behindDoc="0" locked="0" layoutInCell="1" allowOverlap="1" wp14:anchorId="27A22BD1" wp14:editId="5947DF22">
            <wp:simplePos x="0" y="0"/>
            <wp:positionH relativeFrom="margin">
              <wp:posOffset>50800</wp:posOffset>
            </wp:positionH>
            <wp:positionV relativeFrom="paragraph">
              <wp:posOffset>573405</wp:posOffset>
            </wp:positionV>
            <wp:extent cx="5266690" cy="3682365"/>
            <wp:effectExtent l="0" t="0" r="0" b="635"/>
            <wp:wrapTopAndBottom/>
            <wp:docPr id="8"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微信图片_20171117120211.jp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5266690" cy="3682365"/>
                    </a:xfrm>
                    <a:prstGeom prst="rect">
                      <a:avLst/>
                    </a:prstGeom>
                  </pic:spPr>
                </pic:pic>
              </a:graphicData>
            </a:graphic>
            <wp14:sizeRelH relativeFrom="margin">
              <wp14:pctWidth>0</wp14:pctWidth>
            </wp14:sizeRelH>
            <wp14:sizeRelV relativeFrom="margin">
              <wp14:pctHeight>0</wp14:pctHeight>
            </wp14:sizeRelV>
          </wp:anchor>
        </w:drawing>
      </w:r>
      <w:r w:rsidR="001A6477">
        <w:rPr>
          <w:rFonts w:ascii="仿宋" w:eastAsia="仿宋" w:hAnsi="仿宋" w:cs="仿宋"/>
          <w:sz w:val="32"/>
          <w:szCs w:val="32"/>
          <w:lang w:val="zh-TW" w:eastAsia="zh-TW"/>
        </w:rPr>
        <w:t>木板水印技艺</w:t>
      </w:r>
    </w:p>
    <w:p w14:paraId="77F269B3" w14:textId="63A3FAE5" w:rsidR="0035754A" w:rsidRDefault="0035754A">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Helvetica" w:hAnsi="Helvetica" w:hint="default"/>
          <w:sz w:val="32"/>
          <w:szCs w:val="32"/>
          <w:lang w:val="zh-TW" w:eastAsia="zh-TW"/>
        </w:rPr>
      </w:pPr>
    </w:p>
    <w:p w14:paraId="29CE0006" w14:textId="7E3A33BB" w:rsidR="003226A8" w:rsidRDefault="001A647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r w:rsidRPr="00FF6D15">
        <w:rPr>
          <w:rFonts w:ascii="仿宋" w:eastAsia="仿宋" w:hAnsi="仿宋" w:cs="仿宋"/>
          <w:sz w:val="32"/>
          <w:szCs w:val="32"/>
          <w:shd w:val="clear" w:color="auto" w:fill="FFFFFF"/>
          <w:lang w:val="zh-TW" w:eastAsia="zh-TW"/>
        </w:rPr>
        <w:t>2006年，木版水印技艺被国务院批准列入第一批国家级非物质文化遗产名录。这种纯手工印刷工艺以笔、刀、国画颜料、水等材料为基础工具，以追求复原传统书画的艺术形态、笔墨、神采为目的。</w:t>
      </w:r>
    </w:p>
    <w:p w14:paraId="630C5114" w14:textId="3B00E91C"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6A8F4BDF" w14:textId="7ADAF165"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p>
    <w:p w14:paraId="70AB89A3" w14:textId="3CE2F3CB"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7FCC35DC"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583B3EAB"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73E008CC"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74BE82C7" w14:textId="77777777" w:rsidR="00AE2187" w:rsidRDefault="00AE218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4BABF21F" w14:textId="77777777" w:rsidR="00AE2187" w:rsidRPr="00FF6D15" w:rsidRDefault="00AE218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sz w:val="32"/>
          <w:szCs w:val="32"/>
          <w:shd w:val="clear" w:color="auto" w:fill="FFFFFF"/>
          <w:lang w:val="zh-TW" w:eastAsia="zh-TW"/>
        </w:rPr>
      </w:pPr>
    </w:p>
    <w:p w14:paraId="5EE3B3BB" w14:textId="63260358" w:rsidR="002648CD" w:rsidRPr="002648CD" w:rsidRDefault="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hint="default"/>
          <w:sz w:val="22"/>
          <w:szCs w:val="22"/>
          <w:lang w:val="zh-TW" w:eastAsia="zh-TW"/>
        </w:rPr>
      </w:pPr>
    </w:p>
    <w:p w14:paraId="6072E6B2" w14:textId="6A1A5071" w:rsidR="003226A8" w:rsidRDefault="00AE2187">
      <w:pPr>
        <w:pStyle w:val="a5"/>
        <w:numPr>
          <w:ilvl w:val="0"/>
          <w:numId w:val="4"/>
        </w:numPr>
        <w:spacing w:line="460" w:lineRule="exact"/>
        <w:rPr>
          <w:rFonts w:ascii="Helvetica" w:eastAsia="Helvetica" w:hAnsi="Helvetica" w:cs="Helvetica" w:hint="default"/>
          <w:sz w:val="32"/>
          <w:szCs w:val="32"/>
          <w:lang w:val="zh-TW" w:eastAsia="zh-TW"/>
        </w:rPr>
      </w:pPr>
      <w:r>
        <w:rPr>
          <w:rFonts w:ascii="Helvetica" w:eastAsia="Helvetica" w:hAnsi="Helvetica" w:cs="Helvetica" w:hint="default"/>
          <w:noProof/>
          <w:sz w:val="32"/>
          <w:szCs w:val="32"/>
        </w:rPr>
        <w:lastRenderedPageBreak/>
        <w:drawing>
          <wp:anchor distT="0" distB="0" distL="114300" distR="114300" simplePos="0" relativeHeight="251665408" behindDoc="0" locked="0" layoutInCell="1" allowOverlap="1" wp14:anchorId="759393E8" wp14:editId="04CB122A">
            <wp:simplePos x="0" y="0"/>
            <wp:positionH relativeFrom="margin">
              <wp:posOffset>59055</wp:posOffset>
            </wp:positionH>
            <wp:positionV relativeFrom="paragraph">
              <wp:posOffset>575310</wp:posOffset>
            </wp:positionV>
            <wp:extent cx="5142230" cy="3427095"/>
            <wp:effectExtent l="0" t="0" r="0" b="1905"/>
            <wp:wrapTopAndBottom/>
            <wp:docPr id="9"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微信图片_20171117120230.jpg"/>
                    <pic:cNvPicPr/>
                  </pic:nvPicPr>
                  <pic:blipFill>
                    <a:blip r:embed="rId15" cstate="print">
                      <a:extLst>
                        <a:ext uri="{28A0092B-C50C-407E-A947-70E740481C1C}">
                          <a14:useLocalDpi xmlns:a14="http://schemas.microsoft.com/office/drawing/2010/main" val="0"/>
                        </a:ext>
                      </a:extLst>
                    </a:blip>
                    <a:stretch>
                      <a:fillRect/>
                    </a:stretch>
                  </pic:blipFill>
                  <pic:spPr>
                    <a:xfrm>
                      <a:off x="0" y="0"/>
                      <a:ext cx="5142230" cy="3427095"/>
                    </a:xfrm>
                    <a:prstGeom prst="rect">
                      <a:avLst/>
                    </a:prstGeom>
                  </pic:spPr>
                </pic:pic>
              </a:graphicData>
            </a:graphic>
            <wp14:sizeRelH relativeFrom="margin">
              <wp14:pctWidth>0</wp14:pctWidth>
            </wp14:sizeRelH>
            <wp14:sizeRelV relativeFrom="margin">
              <wp14:pctHeight>0</wp14:pctHeight>
            </wp14:sizeRelV>
          </wp:anchor>
        </w:drawing>
      </w:r>
      <w:r w:rsidR="001A6477">
        <w:rPr>
          <w:rFonts w:ascii="仿宋" w:eastAsia="仿宋" w:hAnsi="仿宋" w:cs="仿宋"/>
          <w:sz w:val="32"/>
          <w:szCs w:val="32"/>
          <w:lang w:val="zh-TW" w:eastAsia="zh-TW"/>
        </w:rPr>
        <w:t>昆曲</w:t>
      </w:r>
    </w:p>
    <w:p w14:paraId="33092BBB" w14:textId="1C90625D" w:rsidR="0035754A" w:rsidRDefault="0035754A">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宋体" w:eastAsia="PMingLiU" w:hAnsi="宋体" w:cs="宋体" w:hint="default"/>
          <w:sz w:val="32"/>
          <w:szCs w:val="32"/>
          <w:lang w:val="zh-TW" w:eastAsia="zh-TW"/>
        </w:rPr>
      </w:pPr>
    </w:p>
    <w:p w14:paraId="01DF8273" w14:textId="1FAEF2F2" w:rsidR="003226A8" w:rsidRPr="00FF6D15" w:rsidRDefault="001A647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r w:rsidRPr="00FF6D15">
        <w:rPr>
          <w:rFonts w:ascii="仿宋" w:eastAsia="仿宋" w:hAnsi="仿宋" w:cs="仿宋"/>
          <w:sz w:val="32"/>
          <w:szCs w:val="32"/>
          <w:shd w:val="clear" w:color="auto" w:fill="FFFFFF"/>
          <w:lang w:val="zh-TW" w:eastAsia="zh-TW"/>
        </w:rPr>
        <w:t>昆曲在2001年被联合国教科文组织列为</w:t>
      </w:r>
      <w:r w:rsidRPr="00FF6D15">
        <w:rPr>
          <w:rFonts w:ascii="仿宋" w:eastAsia="仿宋" w:hAnsi="仿宋" w:cs="仿宋" w:hint="default"/>
          <w:sz w:val="32"/>
          <w:szCs w:val="32"/>
          <w:shd w:val="clear" w:color="auto" w:fill="FFFFFF"/>
          <w:lang w:val="zh-TW" w:eastAsia="zh-TW"/>
        </w:rPr>
        <w:t>“</w:t>
      </w:r>
      <w:r w:rsidRPr="00FF6D15">
        <w:rPr>
          <w:rFonts w:ascii="仿宋" w:eastAsia="仿宋" w:hAnsi="仿宋" w:cs="仿宋"/>
          <w:sz w:val="32"/>
          <w:szCs w:val="32"/>
          <w:shd w:val="clear" w:color="auto" w:fill="FFFFFF"/>
          <w:lang w:val="zh-TW" w:eastAsia="zh-TW"/>
        </w:rPr>
        <w:t>人类口述和非物质遗产代表作</w:t>
      </w:r>
      <w:r w:rsidRPr="00FF6D15">
        <w:rPr>
          <w:rFonts w:ascii="仿宋" w:eastAsia="仿宋" w:hAnsi="仿宋" w:cs="仿宋" w:hint="default"/>
          <w:sz w:val="32"/>
          <w:szCs w:val="32"/>
          <w:shd w:val="clear" w:color="auto" w:fill="FFFFFF"/>
          <w:lang w:val="zh-TW" w:eastAsia="zh-TW"/>
        </w:rPr>
        <w:t>”</w:t>
      </w:r>
      <w:r w:rsidRPr="00FF6D15">
        <w:rPr>
          <w:rFonts w:ascii="仿宋" w:eastAsia="仿宋" w:hAnsi="仿宋" w:cs="仿宋"/>
          <w:sz w:val="32"/>
          <w:szCs w:val="32"/>
          <w:shd w:val="clear" w:color="auto" w:fill="FFFFFF"/>
          <w:lang w:val="zh-TW" w:eastAsia="zh-TW"/>
        </w:rPr>
        <w:t>。唱腔华丽婉转、念白儒雅、表演细腻、舞蹈飘逸，在戏曲表演的各个方面都达到了最高境界。</w:t>
      </w:r>
    </w:p>
    <w:p w14:paraId="769C1D43" w14:textId="75C987A9" w:rsidR="002648CD" w:rsidRDefault="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hint="default"/>
          <w:sz w:val="22"/>
          <w:szCs w:val="22"/>
          <w:lang w:val="zh-TW" w:eastAsia="zh-TW"/>
        </w:rPr>
      </w:pPr>
    </w:p>
    <w:p w14:paraId="754FDB6A"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1047B38D"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29BFD82E"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hint="default"/>
          <w:sz w:val="22"/>
          <w:szCs w:val="22"/>
          <w:lang w:val="zh-TW" w:eastAsia="zh-TW"/>
        </w:rPr>
      </w:pPr>
    </w:p>
    <w:p w14:paraId="3D4FB95C"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3686C65B"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6B7452EB"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689DF49C"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3FD519C7"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6D4AC28E"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6816A490" w14:textId="77777777" w:rsidR="00AE2187" w:rsidRPr="002648CD"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5E1B88FA" w14:textId="235E6829" w:rsidR="003226A8" w:rsidRDefault="00AE2187">
      <w:pPr>
        <w:pStyle w:val="a5"/>
        <w:numPr>
          <w:ilvl w:val="0"/>
          <w:numId w:val="4"/>
        </w:numPr>
        <w:spacing w:line="460" w:lineRule="exact"/>
        <w:rPr>
          <w:rFonts w:ascii="Helvetica" w:eastAsia="Helvetica" w:hAnsi="Helvetica" w:cs="Helvetica" w:hint="default"/>
          <w:sz w:val="32"/>
          <w:szCs w:val="32"/>
          <w:lang w:val="zh-TW" w:eastAsia="zh-TW"/>
        </w:rPr>
      </w:pPr>
      <w:r>
        <w:rPr>
          <w:rFonts w:ascii="仿宋" w:eastAsia="仿宋" w:hAnsi="仿宋" w:cs="仿宋"/>
          <w:noProof/>
          <w:sz w:val="32"/>
          <w:szCs w:val="32"/>
        </w:rPr>
        <w:lastRenderedPageBreak/>
        <w:drawing>
          <wp:anchor distT="0" distB="0" distL="114300" distR="114300" simplePos="0" relativeHeight="251666432" behindDoc="0" locked="0" layoutInCell="1" allowOverlap="1" wp14:anchorId="0316CFE3" wp14:editId="7A186C49">
            <wp:simplePos x="0" y="0"/>
            <wp:positionH relativeFrom="margin">
              <wp:posOffset>50800</wp:posOffset>
            </wp:positionH>
            <wp:positionV relativeFrom="paragraph">
              <wp:posOffset>459105</wp:posOffset>
            </wp:positionV>
            <wp:extent cx="5495290" cy="3663950"/>
            <wp:effectExtent l="0" t="0" r="0" b="0"/>
            <wp:wrapTopAndBottom/>
            <wp:docPr id="10" name="图片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微信图片_20171117120218.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5495290" cy="3663950"/>
                    </a:xfrm>
                    <a:prstGeom prst="rect">
                      <a:avLst/>
                    </a:prstGeom>
                  </pic:spPr>
                </pic:pic>
              </a:graphicData>
            </a:graphic>
            <wp14:sizeRelH relativeFrom="margin">
              <wp14:pctWidth>0</wp14:pctWidth>
            </wp14:sizeRelH>
            <wp14:sizeRelV relativeFrom="margin">
              <wp14:pctHeight>0</wp14:pctHeight>
            </wp14:sizeRelV>
          </wp:anchor>
        </w:drawing>
      </w:r>
      <w:r w:rsidR="001A6477">
        <w:rPr>
          <w:rFonts w:ascii="仿宋" w:eastAsia="仿宋" w:hAnsi="仿宋" w:cs="仿宋"/>
          <w:sz w:val="32"/>
          <w:szCs w:val="32"/>
          <w:lang w:val="zh-TW" w:eastAsia="zh-TW"/>
        </w:rPr>
        <w:t>抖空竹</w:t>
      </w:r>
      <w:r w:rsidR="001A6477">
        <w:rPr>
          <w:rFonts w:ascii="仿宋" w:eastAsia="仿宋" w:hAnsi="仿宋" w:cs="仿宋"/>
          <w:sz w:val="32"/>
          <w:szCs w:val="32"/>
          <w:lang w:val="zh-CN"/>
        </w:rPr>
        <w:t xml:space="preserve">   </w:t>
      </w:r>
    </w:p>
    <w:p w14:paraId="6162D67B" w14:textId="0363B689" w:rsidR="0035754A" w:rsidRPr="00FF6D15" w:rsidRDefault="0035754A">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ascii="仿宋" w:eastAsia="仿宋" w:hAnsi="仿宋" w:cs="仿宋" w:hint="default"/>
          <w:sz w:val="32"/>
          <w:szCs w:val="32"/>
          <w:shd w:val="clear" w:color="auto" w:fill="FFFFFF"/>
          <w:lang w:val="zh-TW" w:eastAsia="zh-TW"/>
        </w:rPr>
      </w:pPr>
    </w:p>
    <w:p w14:paraId="27CB0999" w14:textId="03C444AB" w:rsidR="003226A8" w:rsidRPr="00FF6D15" w:rsidRDefault="001A647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r w:rsidRPr="00FF6D15">
        <w:rPr>
          <w:rFonts w:ascii="仿宋" w:eastAsia="仿宋" w:hAnsi="仿宋" w:cs="仿宋"/>
          <w:sz w:val="32"/>
          <w:szCs w:val="32"/>
          <w:shd w:val="clear" w:color="auto" w:fill="FFFFFF"/>
          <w:lang w:val="zh-TW" w:eastAsia="zh-TW"/>
        </w:rPr>
        <w:t>抖空竹是我国独有的中国体育运动之一，它不仅是锻炼身体的手段也是一种优美的艺术表演。空竹在我国有悠久的历史。其文化历史渊源可追溯到三国时期。2006年5月，国务院公布第一批国家级非物质文化遗产名录，抖空竹项目顺利入围。</w:t>
      </w:r>
    </w:p>
    <w:p w14:paraId="333BEF0D" w14:textId="77777777" w:rsidR="002648CD" w:rsidRDefault="002648C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hint="default"/>
          <w:sz w:val="22"/>
          <w:szCs w:val="22"/>
          <w:lang w:val="zh-TW" w:eastAsia="zh-TW"/>
        </w:rPr>
      </w:pPr>
    </w:p>
    <w:p w14:paraId="4C53BD8F"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439BED7E"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4FF2CCBF"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30A58A4A"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hint="default"/>
          <w:sz w:val="22"/>
          <w:szCs w:val="22"/>
          <w:lang w:val="zh-TW" w:eastAsia="zh-TW"/>
        </w:rPr>
      </w:pPr>
    </w:p>
    <w:p w14:paraId="1230A77C"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6F95EBCD"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59B6F69F" w14:textId="77777777" w:rsidR="00AE2187"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5B202560" w14:textId="7581B65A" w:rsidR="00AE2187" w:rsidRPr="002648CD" w:rsidRDefault="00AE2187">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1740" w:firstLine="645"/>
        <w:rPr>
          <w:rFonts w:eastAsia="PMingLiU"/>
          <w:sz w:val="22"/>
          <w:szCs w:val="22"/>
          <w:lang w:val="zh-TW" w:eastAsia="zh-TW"/>
        </w:rPr>
      </w:pPr>
    </w:p>
    <w:p w14:paraId="1D4E8F9B" w14:textId="0C3D9F8C" w:rsidR="003226A8" w:rsidRPr="003C507D" w:rsidRDefault="00AE2187">
      <w:pPr>
        <w:pStyle w:val="a5"/>
        <w:numPr>
          <w:ilvl w:val="0"/>
          <w:numId w:val="4"/>
        </w:numPr>
        <w:spacing w:line="460" w:lineRule="exact"/>
        <w:rPr>
          <w:rFonts w:ascii="Helvetica" w:eastAsia="Helvetica" w:hAnsi="Helvetica" w:cs="Helvetica" w:hint="default"/>
          <w:sz w:val="32"/>
          <w:szCs w:val="32"/>
          <w:lang w:val="zh-TW" w:eastAsia="zh-TW"/>
        </w:rPr>
      </w:pPr>
      <w:r>
        <w:rPr>
          <w:rFonts w:ascii="Helvetica" w:eastAsia="Helvetica" w:hAnsi="Helvetica" w:cs="Helvetica" w:hint="default"/>
          <w:noProof/>
          <w:sz w:val="32"/>
          <w:szCs w:val="32"/>
        </w:rPr>
        <w:drawing>
          <wp:anchor distT="0" distB="0" distL="114300" distR="114300" simplePos="0" relativeHeight="251667456" behindDoc="0" locked="0" layoutInCell="1" allowOverlap="1" wp14:anchorId="1C76EF1A" wp14:editId="734A3707">
            <wp:simplePos x="0" y="0"/>
            <wp:positionH relativeFrom="margin">
              <wp:posOffset>50800</wp:posOffset>
            </wp:positionH>
            <wp:positionV relativeFrom="paragraph">
              <wp:posOffset>484505</wp:posOffset>
            </wp:positionV>
            <wp:extent cx="5135880" cy="3422650"/>
            <wp:effectExtent l="0" t="0" r="0" b="6350"/>
            <wp:wrapTopAndBottom/>
            <wp:docPr id="11"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微信图片_20171117122107.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5135880" cy="3422650"/>
                    </a:xfrm>
                    <a:prstGeom prst="rect">
                      <a:avLst/>
                    </a:prstGeom>
                  </pic:spPr>
                </pic:pic>
              </a:graphicData>
            </a:graphic>
            <wp14:sizeRelH relativeFrom="margin">
              <wp14:pctWidth>0</wp14:pctWidth>
            </wp14:sizeRelH>
            <wp14:sizeRelV relativeFrom="margin">
              <wp14:pctHeight>0</wp14:pctHeight>
            </wp14:sizeRelV>
          </wp:anchor>
        </w:drawing>
      </w:r>
      <w:r w:rsidR="001A6477">
        <w:rPr>
          <w:rFonts w:ascii="仿宋" w:eastAsia="仿宋" w:hAnsi="仿宋" w:cs="仿宋"/>
          <w:sz w:val="32"/>
          <w:szCs w:val="32"/>
          <w:lang w:val="zh-TW" w:eastAsia="zh-TW"/>
        </w:rPr>
        <w:t>踢花毽</w:t>
      </w:r>
    </w:p>
    <w:p w14:paraId="69E7E487" w14:textId="52030894" w:rsidR="003C507D" w:rsidRPr="00FF6D15" w:rsidRDefault="003C507D" w:rsidP="003C507D">
      <w:pPr>
        <w:pStyle w:val="a5"/>
        <w:tabs>
          <w:tab w:val="left" w:pos="720"/>
          <w:tab w:val="left" w:pos="1440"/>
          <w:tab w:val="left" w:pos="2160"/>
          <w:tab w:val="left" w:pos="2880"/>
          <w:tab w:val="left" w:pos="3600"/>
          <w:tab w:val="left" w:pos="4320"/>
          <w:tab w:val="left" w:pos="5040"/>
          <w:tab w:val="left" w:pos="5760"/>
          <w:tab w:val="left" w:pos="6237"/>
          <w:tab w:val="left" w:pos="7200"/>
          <w:tab w:val="left" w:pos="7920"/>
        </w:tabs>
        <w:spacing w:line="500" w:lineRule="exact"/>
        <w:ind w:right="-64" w:firstLineChars="177" w:firstLine="566"/>
        <w:rPr>
          <w:rFonts w:ascii="仿宋" w:eastAsia="仿宋" w:hAnsi="仿宋" w:cs="仿宋" w:hint="default"/>
          <w:sz w:val="32"/>
          <w:szCs w:val="32"/>
          <w:shd w:val="clear" w:color="auto" w:fill="FFFFFF"/>
          <w:lang w:val="zh-TW" w:eastAsia="zh-TW"/>
        </w:rPr>
      </w:pPr>
      <w:r w:rsidRPr="00FF6D15">
        <w:rPr>
          <w:rFonts w:ascii="仿宋" w:eastAsia="仿宋" w:hAnsi="仿宋" w:cs="仿宋"/>
          <w:sz w:val="32"/>
          <w:szCs w:val="32"/>
          <w:shd w:val="clear" w:color="auto" w:fill="FFFFFF"/>
          <w:lang w:val="zh-TW" w:eastAsia="zh-TW"/>
        </w:rPr>
        <w:t>踢花毽花样丰富，具有艺术感染力和观赏性，既包含了武术的阳刚之气，又吸取了舞蹈的柔美之姿，灵巧多变，刚柔相继，扣人心弦 。</w:t>
      </w:r>
    </w:p>
    <w:p w14:paraId="00370A3B" w14:textId="77777777" w:rsidR="003C507D" w:rsidRDefault="003C507D" w:rsidP="003C507D">
      <w:pPr>
        <w:pStyle w:val="a5"/>
        <w:spacing w:line="460" w:lineRule="exact"/>
        <w:ind w:left="420" w:firstLine="0"/>
        <w:rPr>
          <w:rFonts w:ascii="Helvetica" w:eastAsia="Helvetica" w:hAnsi="Helvetica" w:cs="Helvetica" w:hint="default"/>
          <w:sz w:val="32"/>
          <w:szCs w:val="32"/>
          <w:lang w:val="zh-TW" w:eastAsia="zh-TW"/>
        </w:rPr>
      </w:pPr>
    </w:p>
    <w:p w14:paraId="6B9AC74B" w14:textId="77777777" w:rsidR="00842B52" w:rsidRDefault="00842B52" w:rsidP="003C507D">
      <w:pPr>
        <w:pStyle w:val="a5"/>
        <w:spacing w:line="460" w:lineRule="exact"/>
        <w:ind w:left="420" w:firstLine="0"/>
        <w:rPr>
          <w:rFonts w:ascii="Helvetica" w:eastAsia="Helvetica" w:hAnsi="Helvetica" w:cs="Helvetica"/>
          <w:sz w:val="32"/>
          <w:szCs w:val="32"/>
          <w:lang w:val="zh-TW" w:eastAsia="zh-TW"/>
        </w:rPr>
      </w:pPr>
    </w:p>
    <w:p w14:paraId="6DAAE962" w14:textId="77777777" w:rsidR="00842B52" w:rsidRDefault="00842B52" w:rsidP="003C507D">
      <w:pPr>
        <w:pStyle w:val="a5"/>
        <w:spacing w:line="460" w:lineRule="exact"/>
        <w:ind w:left="420" w:firstLine="0"/>
        <w:rPr>
          <w:rFonts w:ascii="Helvetica" w:eastAsia="Helvetica" w:hAnsi="Helvetica" w:cs="Helvetica"/>
          <w:sz w:val="32"/>
          <w:szCs w:val="32"/>
          <w:lang w:val="zh-TW" w:eastAsia="zh-TW"/>
        </w:rPr>
      </w:pPr>
    </w:p>
    <w:p w14:paraId="50C856C0" w14:textId="77777777" w:rsidR="00842B52" w:rsidRDefault="00842B52" w:rsidP="003C507D">
      <w:pPr>
        <w:pStyle w:val="a5"/>
        <w:spacing w:line="460" w:lineRule="exact"/>
        <w:ind w:left="420" w:firstLine="0"/>
        <w:rPr>
          <w:rFonts w:ascii="Helvetica" w:eastAsia="Helvetica" w:hAnsi="Helvetica" w:cs="Helvetica"/>
          <w:sz w:val="32"/>
          <w:szCs w:val="32"/>
          <w:lang w:val="zh-TW" w:eastAsia="zh-TW"/>
        </w:rPr>
      </w:pPr>
    </w:p>
    <w:p w14:paraId="30B4F139" w14:textId="77777777" w:rsidR="00842B52" w:rsidRDefault="00842B52" w:rsidP="003C507D">
      <w:pPr>
        <w:pStyle w:val="a5"/>
        <w:spacing w:line="460" w:lineRule="exact"/>
        <w:ind w:left="420" w:firstLine="0"/>
        <w:rPr>
          <w:rFonts w:ascii="Helvetica" w:eastAsia="Helvetica" w:hAnsi="Helvetica" w:cs="Helvetica"/>
          <w:sz w:val="32"/>
          <w:szCs w:val="32"/>
          <w:lang w:val="zh-TW" w:eastAsia="zh-TW"/>
        </w:rPr>
      </w:pPr>
    </w:p>
    <w:p w14:paraId="2896D9A5" w14:textId="77777777" w:rsidR="00842B52" w:rsidRDefault="00842B52" w:rsidP="003C507D">
      <w:pPr>
        <w:pStyle w:val="a5"/>
        <w:spacing w:line="460" w:lineRule="exact"/>
        <w:ind w:left="420" w:firstLine="0"/>
        <w:rPr>
          <w:rFonts w:ascii="Helvetica" w:eastAsia="Helvetica" w:hAnsi="Helvetica" w:cs="Helvetica"/>
          <w:sz w:val="32"/>
          <w:szCs w:val="32"/>
          <w:lang w:val="zh-TW" w:eastAsia="zh-TW"/>
        </w:rPr>
      </w:pPr>
    </w:p>
    <w:p w14:paraId="3E2862C9" w14:textId="77777777" w:rsidR="00842B52" w:rsidRDefault="00842B52" w:rsidP="003C507D">
      <w:pPr>
        <w:pStyle w:val="a5"/>
        <w:spacing w:line="460" w:lineRule="exact"/>
        <w:ind w:left="420" w:firstLine="0"/>
        <w:rPr>
          <w:rFonts w:ascii="Helvetica" w:eastAsia="Helvetica" w:hAnsi="Helvetica" w:cs="Helvetica"/>
          <w:sz w:val="32"/>
          <w:szCs w:val="32"/>
          <w:lang w:val="zh-TW" w:eastAsia="zh-TW"/>
        </w:rPr>
      </w:pPr>
    </w:p>
    <w:p w14:paraId="2E629CAD" w14:textId="77777777" w:rsidR="00842B52" w:rsidRDefault="00842B52" w:rsidP="003C507D">
      <w:pPr>
        <w:pStyle w:val="a5"/>
        <w:spacing w:line="460" w:lineRule="exact"/>
        <w:ind w:left="420" w:firstLine="0"/>
        <w:rPr>
          <w:rFonts w:ascii="Helvetica" w:eastAsia="Helvetica" w:hAnsi="Helvetica" w:cs="Helvetica"/>
          <w:sz w:val="32"/>
          <w:szCs w:val="32"/>
          <w:lang w:val="zh-TW" w:eastAsia="zh-TW"/>
        </w:rPr>
      </w:pPr>
    </w:p>
    <w:p w14:paraId="182162A8" w14:textId="77777777" w:rsidR="00842B52" w:rsidRDefault="00842B52" w:rsidP="003C507D">
      <w:pPr>
        <w:pStyle w:val="a5"/>
        <w:spacing w:line="460" w:lineRule="exact"/>
        <w:ind w:left="420" w:firstLine="0"/>
        <w:rPr>
          <w:rFonts w:ascii="Helvetica" w:eastAsia="Helvetica" w:hAnsi="Helvetica" w:cs="Helvetica"/>
          <w:sz w:val="32"/>
          <w:szCs w:val="32"/>
          <w:lang w:val="zh-TW" w:eastAsia="zh-TW"/>
        </w:rPr>
      </w:pPr>
    </w:p>
    <w:p w14:paraId="53D27749" w14:textId="77777777" w:rsidR="00842B52" w:rsidRDefault="00842B52" w:rsidP="003C507D">
      <w:pPr>
        <w:pStyle w:val="a5"/>
        <w:spacing w:line="460" w:lineRule="exact"/>
        <w:ind w:left="420" w:firstLine="0"/>
        <w:rPr>
          <w:rFonts w:ascii="Helvetica" w:eastAsia="Helvetica" w:hAnsi="Helvetica" w:cs="Helvetica"/>
          <w:sz w:val="32"/>
          <w:szCs w:val="32"/>
          <w:lang w:val="zh-TW" w:eastAsia="zh-TW"/>
        </w:rPr>
      </w:pPr>
    </w:p>
    <w:p w14:paraId="4C370476" w14:textId="77777777" w:rsidR="00842B52" w:rsidRDefault="00842B52" w:rsidP="003C507D">
      <w:pPr>
        <w:pStyle w:val="a5"/>
        <w:spacing w:line="460" w:lineRule="exact"/>
        <w:ind w:left="420" w:firstLine="0"/>
        <w:rPr>
          <w:rFonts w:ascii="Helvetica" w:eastAsia="Helvetica" w:hAnsi="Helvetica" w:cs="Helvetica"/>
          <w:sz w:val="32"/>
          <w:szCs w:val="32"/>
          <w:lang w:val="zh-TW" w:eastAsia="zh-TW"/>
        </w:rPr>
      </w:pPr>
    </w:p>
    <w:p w14:paraId="75B2EDA5" w14:textId="77777777" w:rsidR="00842B52" w:rsidRPr="003C507D" w:rsidRDefault="00842B52" w:rsidP="003C507D">
      <w:pPr>
        <w:pStyle w:val="a5"/>
        <w:spacing w:line="460" w:lineRule="exact"/>
        <w:ind w:left="420" w:firstLine="0"/>
        <w:rPr>
          <w:rFonts w:ascii="Helvetica" w:eastAsia="Helvetica" w:hAnsi="Helvetica" w:cs="Helvetica"/>
          <w:sz w:val="32"/>
          <w:szCs w:val="32"/>
          <w:lang w:val="zh-TW" w:eastAsia="zh-TW"/>
        </w:rPr>
      </w:pPr>
    </w:p>
    <w:p w14:paraId="5A901E39" w14:textId="1C677CF3" w:rsidR="003C507D" w:rsidRPr="003C507D" w:rsidRDefault="003C507D">
      <w:pPr>
        <w:pStyle w:val="a5"/>
        <w:numPr>
          <w:ilvl w:val="0"/>
          <w:numId w:val="4"/>
        </w:numPr>
        <w:spacing w:line="460" w:lineRule="exact"/>
        <w:rPr>
          <w:rFonts w:ascii="Helvetica" w:eastAsia="Helvetica" w:hAnsi="Helvetica" w:cs="Helvetica" w:hint="default"/>
          <w:sz w:val="32"/>
          <w:szCs w:val="32"/>
          <w:lang w:val="zh-TW" w:eastAsia="zh-TW"/>
        </w:rPr>
      </w:pPr>
      <w:r w:rsidRPr="00FF6D15">
        <w:rPr>
          <w:rFonts w:ascii="仿宋" w:eastAsia="仿宋" w:hAnsi="仿宋" w:cs="仿宋"/>
          <w:sz w:val="32"/>
          <w:szCs w:val="32"/>
          <w:shd w:val="clear" w:color="auto" w:fill="FFFFFF"/>
          <w:lang w:val="zh-TW" w:eastAsia="zh-TW"/>
        </w:rPr>
        <w:lastRenderedPageBreak/>
        <w:t>北京琴书</w:t>
      </w:r>
    </w:p>
    <w:p w14:paraId="65E451AA" w14:textId="49313A3D" w:rsidR="003C507D" w:rsidRPr="003C507D" w:rsidRDefault="00E9189C" w:rsidP="003C507D">
      <w:pPr>
        <w:pStyle w:val="a5"/>
        <w:spacing w:line="460" w:lineRule="exact"/>
        <w:ind w:left="420" w:firstLine="0"/>
        <w:rPr>
          <w:rFonts w:ascii="Helvetica" w:eastAsia="Helvetica" w:hAnsi="Helvetica" w:cs="Helvetica" w:hint="default"/>
          <w:sz w:val="32"/>
          <w:szCs w:val="32"/>
          <w:lang w:val="zh-TW" w:eastAsia="zh-TW"/>
        </w:rPr>
      </w:pPr>
      <w:bookmarkStart w:id="0" w:name="_GoBack"/>
      <w:r w:rsidRPr="003C507D">
        <w:rPr>
          <w:rFonts w:ascii="Helvetica" w:eastAsia="Helvetica" w:hAnsi="Helvetica" w:cs="Helvetica"/>
          <w:noProof/>
          <w:sz w:val="32"/>
          <w:szCs w:val="32"/>
        </w:rPr>
        <w:drawing>
          <wp:anchor distT="0" distB="0" distL="114300" distR="114300" simplePos="0" relativeHeight="251669504" behindDoc="0" locked="0" layoutInCell="1" allowOverlap="1" wp14:anchorId="61EC33C3" wp14:editId="4A6FB358">
            <wp:simplePos x="0" y="0"/>
            <wp:positionH relativeFrom="margin">
              <wp:posOffset>165100</wp:posOffset>
            </wp:positionH>
            <wp:positionV relativeFrom="paragraph">
              <wp:posOffset>396240</wp:posOffset>
            </wp:positionV>
            <wp:extent cx="4919345" cy="3279140"/>
            <wp:effectExtent l="0" t="0" r="8255" b="0"/>
            <wp:wrapSquare wrapText="bothSides"/>
            <wp:docPr id="5"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rrentImg" descr="https://timgsa.baidu.com/timg?image&amp;quality=80&amp;size=b9999_10000&amp;sec=1510950044795&amp;di=1a6ecfb1bfdfa153e3aabc09d2e7ecf9&amp;imgtype=0&amp;src=http%3A%2F%2Fupload.qianlong.com%2F2016%2F0514%2F1463221163211.jpg"/>
                    <pic:cNvPicPr>
                      <a:picLocks noChangeAspect="1" noChangeArrowheads="1"/>
                    </pic:cNvPicPr>
                  </pic:nvPicPr>
                  <pic:blipFill>
                    <a:blip r:embed="rId18">
                      <a:extLst>
                        <a:ext uri="{28A0092B-C50C-407E-A947-70E740481C1C}">
                          <a14:useLocalDpi xmlns:a14="http://schemas.microsoft.com/office/drawing/2010/main" val="0"/>
                        </a:ext>
                      </a:extLst>
                    </a:blip>
                    <a:stretch>
                      <a:fillRect/>
                    </a:stretch>
                  </pic:blipFill>
                  <pic:spPr bwMode="auto">
                    <a:xfrm>
                      <a:off x="0" y="0"/>
                      <a:ext cx="4919345" cy="327914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0"/>
    </w:p>
    <w:p w14:paraId="62B07409" w14:textId="7822842B" w:rsidR="00842B52" w:rsidRDefault="00842B52" w:rsidP="00FF6D15">
      <w:pPr>
        <w:pStyle w:val="a5"/>
        <w:spacing w:line="460" w:lineRule="exact"/>
        <w:ind w:rightChars="-29" w:right="-61" w:firstLineChars="200" w:firstLine="640"/>
        <w:rPr>
          <w:rFonts w:ascii="仿宋" w:eastAsia="仿宋" w:hAnsi="仿宋" w:cs="仿宋" w:hint="default"/>
          <w:sz w:val="32"/>
          <w:szCs w:val="32"/>
          <w:shd w:val="clear" w:color="auto" w:fill="FFFFFF"/>
          <w:lang w:val="zh-TW" w:eastAsia="zh-TW"/>
        </w:rPr>
      </w:pPr>
    </w:p>
    <w:p w14:paraId="26607A54" w14:textId="77777777" w:rsidR="00842B52" w:rsidRDefault="00842B52" w:rsidP="00FF6D15">
      <w:pPr>
        <w:pStyle w:val="a5"/>
        <w:spacing w:line="460" w:lineRule="exact"/>
        <w:ind w:rightChars="-29" w:right="-61" w:firstLineChars="200" w:firstLine="640"/>
        <w:rPr>
          <w:rFonts w:ascii="仿宋" w:eastAsia="仿宋" w:hAnsi="仿宋" w:cs="仿宋"/>
          <w:sz w:val="32"/>
          <w:szCs w:val="32"/>
          <w:shd w:val="clear" w:color="auto" w:fill="FFFFFF"/>
          <w:lang w:val="zh-TW" w:eastAsia="zh-TW"/>
        </w:rPr>
      </w:pPr>
    </w:p>
    <w:p w14:paraId="031DD0A3" w14:textId="77777777" w:rsidR="003C507D" w:rsidRDefault="003C507D" w:rsidP="00FF6D15">
      <w:pPr>
        <w:pStyle w:val="a5"/>
        <w:spacing w:line="460" w:lineRule="exact"/>
        <w:ind w:rightChars="-29" w:right="-61" w:firstLineChars="200" w:firstLine="640"/>
        <w:rPr>
          <w:rFonts w:ascii="仿宋" w:eastAsia="仿宋" w:hAnsi="仿宋" w:cs="仿宋" w:hint="default"/>
          <w:sz w:val="32"/>
          <w:szCs w:val="32"/>
          <w:shd w:val="clear" w:color="auto" w:fill="FFFFFF"/>
          <w:lang w:val="zh-TW" w:eastAsia="zh-TW"/>
        </w:rPr>
      </w:pPr>
      <w:r w:rsidRPr="00FF6D15">
        <w:rPr>
          <w:rFonts w:ascii="仿宋" w:eastAsia="仿宋" w:hAnsi="仿宋" w:cs="仿宋"/>
          <w:sz w:val="32"/>
          <w:szCs w:val="32"/>
          <w:shd w:val="clear" w:color="auto" w:fill="FFFFFF"/>
          <w:lang w:val="zh-TW" w:eastAsia="zh-TW"/>
        </w:rPr>
        <w:t>北京琴书流传于中国北方地区的传统曲艺剧种之一，已列入北京市级非物质文化遗产名录。北京琴书形成于二十世纪四十年代，流行于北京、天津、河北等地的大鼓曲种之一。唱腔借鉴京韵大鼓说唱转圜自然的风格技巧，</w:t>
      </w:r>
      <w:hyperlink r:id="rId19" w:tgtFrame="_blank" w:history="1">
        <w:r w:rsidRPr="00FF6D15">
          <w:rPr>
            <w:rFonts w:ascii="仿宋" w:eastAsia="仿宋" w:hAnsi="仿宋" w:cs="仿宋"/>
            <w:sz w:val="32"/>
            <w:szCs w:val="32"/>
            <w:shd w:val="clear" w:color="auto" w:fill="FFFFFF"/>
            <w:lang w:val="zh-TW" w:eastAsia="zh-TW"/>
          </w:rPr>
          <w:t>旋律</w:t>
        </w:r>
      </w:hyperlink>
      <w:r w:rsidRPr="00FF6D15">
        <w:rPr>
          <w:rFonts w:ascii="仿宋" w:eastAsia="仿宋" w:hAnsi="仿宋" w:cs="仿宋"/>
          <w:sz w:val="32"/>
          <w:szCs w:val="32"/>
          <w:shd w:val="clear" w:color="auto" w:fill="FFFFFF"/>
          <w:lang w:val="zh-TW" w:eastAsia="zh-TW"/>
        </w:rPr>
        <w:t>简洁，创造了多</w:t>
      </w:r>
      <w:hyperlink r:id="rId20" w:tgtFrame="_blank" w:history="1">
        <w:r w:rsidRPr="00FF6D15">
          <w:rPr>
            <w:rFonts w:ascii="仿宋" w:eastAsia="仿宋" w:hAnsi="仿宋" w:cs="仿宋"/>
            <w:sz w:val="32"/>
            <w:szCs w:val="32"/>
            <w:shd w:val="clear" w:color="auto" w:fill="FFFFFF"/>
            <w:lang w:val="zh-TW" w:eastAsia="zh-TW"/>
          </w:rPr>
          <w:t>板式</w:t>
        </w:r>
      </w:hyperlink>
      <w:r w:rsidRPr="00FF6D15">
        <w:rPr>
          <w:rFonts w:ascii="仿宋" w:eastAsia="仿宋" w:hAnsi="仿宋" w:cs="仿宋"/>
          <w:sz w:val="32"/>
          <w:szCs w:val="32"/>
          <w:shd w:val="clear" w:color="auto" w:fill="FFFFFF"/>
          <w:lang w:val="zh-TW" w:eastAsia="zh-TW"/>
        </w:rPr>
        <w:t>的不同节奏的唱法，形成了生动活泼的艺术特点。</w:t>
      </w:r>
    </w:p>
    <w:p w14:paraId="6C53B76B" w14:textId="77777777" w:rsidR="00842B52" w:rsidRPr="00FF6D15" w:rsidRDefault="00842B52" w:rsidP="00FF6D15">
      <w:pPr>
        <w:pStyle w:val="a5"/>
        <w:spacing w:line="460" w:lineRule="exact"/>
        <w:ind w:rightChars="-29" w:right="-61" w:firstLineChars="200" w:firstLine="640"/>
        <w:rPr>
          <w:rFonts w:ascii="仿宋" w:eastAsia="仿宋" w:hAnsi="仿宋" w:cs="仿宋"/>
          <w:sz w:val="32"/>
          <w:szCs w:val="32"/>
          <w:shd w:val="clear" w:color="auto" w:fill="FFFFFF"/>
          <w:lang w:val="zh-TW" w:eastAsia="zh-TW"/>
        </w:rPr>
      </w:pPr>
    </w:p>
    <w:p w14:paraId="29D9A394" w14:textId="283AE7D1" w:rsidR="003C507D" w:rsidRPr="00237186" w:rsidRDefault="00AE2187">
      <w:pPr>
        <w:pStyle w:val="a5"/>
        <w:numPr>
          <w:ilvl w:val="0"/>
          <w:numId w:val="4"/>
        </w:numPr>
        <w:spacing w:line="460" w:lineRule="exact"/>
        <w:rPr>
          <w:rFonts w:ascii="Helvetica" w:eastAsia="Helvetica" w:hAnsi="Helvetica" w:cs="Helvetica" w:hint="default"/>
          <w:sz w:val="32"/>
          <w:szCs w:val="32"/>
          <w:lang w:val="zh-TW" w:eastAsia="zh-TW"/>
        </w:rPr>
      </w:pPr>
      <w:r>
        <w:rPr>
          <w:noProof/>
          <w:sz w:val="18"/>
          <w:szCs w:val="18"/>
        </w:rPr>
        <w:lastRenderedPageBreak/>
        <w:drawing>
          <wp:anchor distT="0" distB="0" distL="114300" distR="114300" simplePos="0" relativeHeight="251670528" behindDoc="0" locked="0" layoutInCell="1" allowOverlap="1" wp14:anchorId="0E2740FC" wp14:editId="617FB93D">
            <wp:simplePos x="0" y="0"/>
            <wp:positionH relativeFrom="column">
              <wp:posOffset>50800</wp:posOffset>
            </wp:positionH>
            <wp:positionV relativeFrom="paragraph">
              <wp:posOffset>535305</wp:posOffset>
            </wp:positionV>
            <wp:extent cx="5249545" cy="3498850"/>
            <wp:effectExtent l="0" t="0" r="8255" b="6350"/>
            <wp:wrapSquare wrapText="bothSides"/>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urrentImg" descr="https://timgsa.baidu.com/timg?image&amp;quality=80&amp;size=b9999_10000&amp;sec=1510950414005&amp;di=b7bce2f7b363e5d40865769dee131947&amp;imgtype=0&amp;src=http%3A%2F%2Fe.visitbeijing.com.cn%2Fupload%2Fck_upload%2F1419393964.jpg"/>
                    <pic:cNvPicPr>
                      <a:picLocks noChangeAspect="1" noChangeArrowheads="1"/>
                    </pic:cNvPicPr>
                  </pic:nvPicPr>
                  <pic:blipFill>
                    <a:blip r:embed="rId21" cstate="print">
                      <a:extLst>
                        <a:ext uri="{28A0092B-C50C-407E-A947-70E740481C1C}">
                          <a14:useLocalDpi xmlns:a14="http://schemas.microsoft.com/office/drawing/2010/main" val="0"/>
                        </a:ext>
                      </a:extLst>
                    </a:blip>
                    <a:stretch>
                      <a:fillRect/>
                    </a:stretch>
                  </pic:blipFill>
                  <pic:spPr bwMode="auto">
                    <a:xfrm>
                      <a:off x="0" y="0"/>
                      <a:ext cx="5249545" cy="3498850"/>
                    </a:xfrm>
                    <a:prstGeom prst="rect">
                      <a:avLst/>
                    </a:prstGeom>
                    <a:noFill/>
                    <a:ln>
                      <a:noFill/>
                    </a:ln>
                  </pic:spPr>
                </pic:pic>
              </a:graphicData>
            </a:graphic>
            <wp14:sizeRelH relativeFrom="page">
              <wp14:pctWidth>0</wp14:pctWidth>
            </wp14:sizeRelH>
            <wp14:sizeRelV relativeFrom="page">
              <wp14:pctHeight>0</wp14:pctHeight>
            </wp14:sizeRelV>
          </wp:anchor>
        </w:drawing>
      </w:r>
      <w:r w:rsidR="003C507D" w:rsidRPr="00FF6D15">
        <w:rPr>
          <w:rFonts w:ascii="仿宋" w:eastAsia="仿宋" w:hAnsi="仿宋" w:cs="仿宋"/>
          <w:sz w:val="32"/>
          <w:szCs w:val="32"/>
          <w:shd w:val="clear" w:color="auto" w:fill="FFFFFF"/>
          <w:lang w:val="zh-TW" w:eastAsia="zh-TW"/>
        </w:rPr>
        <w:t>北京皮影戏</w:t>
      </w:r>
    </w:p>
    <w:p w14:paraId="1D653E9C" w14:textId="146CAD24" w:rsidR="00237186" w:rsidRDefault="00237186" w:rsidP="00237186">
      <w:pPr>
        <w:pStyle w:val="a5"/>
        <w:spacing w:line="460" w:lineRule="exact"/>
        <w:ind w:left="420" w:firstLine="0"/>
        <w:rPr>
          <w:rFonts w:ascii="Helvetica" w:eastAsia="Helvetica" w:hAnsi="Helvetica" w:cs="Helvetica" w:hint="default"/>
          <w:sz w:val="32"/>
          <w:szCs w:val="32"/>
          <w:lang w:val="zh-TW" w:eastAsia="zh-TW"/>
        </w:rPr>
      </w:pPr>
    </w:p>
    <w:p w14:paraId="501FA8FC" w14:textId="2215D1C9" w:rsidR="0035754A" w:rsidRPr="00FF6D15" w:rsidRDefault="00904852" w:rsidP="00FF6D15">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5"/>
        <w:rPr>
          <w:rFonts w:ascii="仿宋" w:eastAsia="仿宋" w:hAnsi="仿宋" w:cs="仿宋" w:hint="default"/>
          <w:sz w:val="32"/>
          <w:szCs w:val="32"/>
          <w:shd w:val="clear" w:color="auto" w:fill="FFFFFF"/>
          <w:lang w:val="zh-TW" w:eastAsia="zh-TW"/>
        </w:rPr>
      </w:pPr>
      <w:hyperlink r:id="rId22" w:tgtFrame="_blank" w:history="1">
        <w:r w:rsidR="00FF6D15" w:rsidRPr="00FF6D15">
          <w:rPr>
            <w:rFonts w:ascii="仿宋" w:eastAsia="仿宋" w:hAnsi="仿宋" w:cs="仿宋"/>
            <w:sz w:val="32"/>
            <w:szCs w:val="32"/>
            <w:shd w:val="clear" w:color="auto" w:fill="FFFFFF"/>
            <w:lang w:val="zh-TW" w:eastAsia="zh-TW"/>
          </w:rPr>
          <w:t>皮影戏</w:t>
        </w:r>
      </w:hyperlink>
      <w:r w:rsidR="00FF6D15" w:rsidRPr="00FF6D15">
        <w:rPr>
          <w:rFonts w:ascii="仿宋" w:eastAsia="仿宋" w:hAnsi="仿宋" w:cs="仿宋"/>
          <w:sz w:val="32"/>
          <w:szCs w:val="32"/>
          <w:shd w:val="clear" w:color="auto" w:fill="FFFFFF"/>
          <w:lang w:val="zh-TW" w:eastAsia="zh-TW"/>
        </w:rPr>
        <w:t>是中国民间一门古老的传统艺术，老北京人都叫它“</w:t>
      </w:r>
      <w:hyperlink r:id="rId23" w:tgtFrame="_blank" w:history="1">
        <w:r w:rsidR="00FF6D15" w:rsidRPr="00FF6D15">
          <w:rPr>
            <w:rFonts w:ascii="仿宋" w:eastAsia="仿宋" w:hAnsi="仿宋" w:cs="仿宋"/>
            <w:sz w:val="32"/>
            <w:szCs w:val="32"/>
            <w:shd w:val="clear" w:color="auto" w:fill="FFFFFF"/>
            <w:lang w:val="zh-TW" w:eastAsia="zh-TW"/>
          </w:rPr>
          <w:t>驴皮影</w:t>
        </w:r>
      </w:hyperlink>
      <w:r w:rsidR="00FF6D15" w:rsidRPr="00FF6D15">
        <w:rPr>
          <w:rFonts w:ascii="仿宋" w:eastAsia="仿宋" w:hAnsi="仿宋" w:cs="仿宋"/>
          <w:sz w:val="32"/>
          <w:szCs w:val="32"/>
          <w:shd w:val="clear" w:color="auto" w:fill="FFFFFF"/>
          <w:lang w:val="zh-TW" w:eastAsia="zh-TW"/>
        </w:rPr>
        <w:t>”。先后形成东城、西城两大派别。千百年来，这门古老的艺术，伴随着祖祖辈辈的先人们，度过了许多欢乐的时光。</w:t>
      </w:r>
    </w:p>
    <w:p w14:paraId="69A29BDE" w14:textId="77777777" w:rsidR="003226A8" w:rsidRDefault="001A6477"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0"/>
        <w:rPr>
          <w:rFonts w:ascii="宋体" w:eastAsia="宋体" w:hAnsi="宋体" w:cs="宋体" w:hint="default"/>
          <w:sz w:val="32"/>
          <w:szCs w:val="32"/>
          <w:lang w:val="zh-TW" w:eastAsia="zh-TW"/>
        </w:rPr>
      </w:pPr>
      <w:r>
        <w:rPr>
          <w:rFonts w:ascii="宋体" w:eastAsia="宋体" w:hAnsi="宋体" w:cs="宋体"/>
          <w:sz w:val="32"/>
          <w:szCs w:val="32"/>
          <w:lang w:val="zh-TW" w:eastAsia="zh-TW"/>
        </w:rPr>
        <w:t>通过作品展示、技艺展示、以及面对面互动方式，我校学生可以与非遗传承人进行近距离交流对话并现场体验，欢迎大家届时参加此次公益非遗体验活动。</w:t>
      </w:r>
    </w:p>
    <w:p w14:paraId="1E428910" w14:textId="77777777" w:rsidR="006942E5" w:rsidRDefault="006942E5" w:rsidP="003C507D">
      <w:pPr>
        <w:pStyle w:val="a5"/>
        <w:tabs>
          <w:tab w:val="left" w:pos="720"/>
          <w:tab w:val="left" w:pos="1440"/>
          <w:tab w:val="left" w:pos="2160"/>
          <w:tab w:val="left" w:pos="2880"/>
          <w:tab w:val="left" w:pos="3600"/>
          <w:tab w:val="left" w:pos="4320"/>
          <w:tab w:val="left" w:pos="5040"/>
          <w:tab w:val="left" w:pos="5760"/>
          <w:tab w:val="left" w:pos="6480"/>
          <w:tab w:val="left" w:pos="7200"/>
          <w:tab w:val="left" w:pos="7920"/>
        </w:tabs>
        <w:spacing w:line="500" w:lineRule="exact"/>
        <w:ind w:right="-64" w:firstLine="640"/>
        <w:rPr>
          <w:rFonts w:hint="default"/>
        </w:rPr>
      </w:pPr>
    </w:p>
    <w:sectPr w:rsidR="006942E5">
      <w:pgSz w:w="11900" w:h="16840"/>
      <w:pgMar w:top="1440" w:right="1800" w:bottom="1440" w:left="1800" w:header="851" w:footer="992" w:gutter="0"/>
      <w:cols w:space="72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FBF0B23" w14:textId="77777777" w:rsidR="00904852" w:rsidRDefault="00904852">
      <w:r>
        <w:separator/>
      </w:r>
    </w:p>
  </w:endnote>
  <w:endnote w:type="continuationSeparator" w:id="0">
    <w:p w14:paraId="490B064F" w14:textId="77777777" w:rsidR="00904852" w:rsidRDefault="0090485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auto"/>
    <w:pitch w:val="variable"/>
    <w:sig w:usb0="E0002AEF" w:usb1="C0007841" w:usb2="00000009" w:usb3="00000000" w:csb0="000001FF" w:csb1="00000000"/>
  </w:font>
  <w:font w:name="Arial Unicode MS">
    <w:panose1 w:val="020B0604020202020204"/>
    <w:charset w:val="00"/>
    <w:family w:val="auto"/>
    <w:pitch w:val="variable"/>
    <w:sig w:usb0="F7FFAFFF" w:usb1="E9DFFFFF" w:usb2="0000003F" w:usb3="00000000" w:csb0="003F01FF" w:csb1="00000000"/>
  </w:font>
  <w:font w:name="Courier">
    <w:panose1 w:val="02000500000000000000"/>
    <w:charset w:val="00"/>
    <w:family w:val="auto"/>
    <w:pitch w:val="variable"/>
    <w:sig w:usb0="00000003" w:usb1="00000000" w:usb2="00000000" w:usb3="00000000" w:csb0="00000001" w:csb1="00000000"/>
  </w:font>
  <w:font w:name="宋体">
    <w:charset w:val="86"/>
    <w:family w:val="auto"/>
    <w:pitch w:val="variable"/>
    <w:sig w:usb0="00000003" w:usb1="288F0000" w:usb2="00000016" w:usb3="00000000" w:csb0="00040001" w:csb1="00000000"/>
  </w:font>
  <w:font w:name="Helvetica Neue">
    <w:panose1 w:val="02000503000000020004"/>
    <w:charset w:val="00"/>
    <w:family w:val="auto"/>
    <w:pitch w:val="variable"/>
    <w:sig w:usb0="E50002FF" w:usb1="500079DB" w:usb2="00000010" w:usb3="00000000" w:csb0="00000001" w:csb1="00000000"/>
  </w:font>
  <w:font w:name="黑体">
    <w:charset w:val="86"/>
    <w:family w:val="auto"/>
    <w:pitch w:val="variable"/>
    <w:sig w:usb0="800002BF" w:usb1="38CF7CFA" w:usb2="00000016" w:usb3="00000000" w:csb0="00040001" w:csb1="00000000"/>
  </w:font>
  <w:font w:name="仿宋_GB2312">
    <w:altName w:val="仿宋"/>
    <w:charset w:val="86"/>
    <w:family w:val="modern"/>
    <w:pitch w:val="default"/>
    <w:sig w:usb0="00000000" w:usb1="080E0000" w:usb2="00000000" w:usb3="00000000" w:csb0="00040000" w:csb1="00000000"/>
  </w:font>
  <w:font w:name="仿宋">
    <w:charset w:val="86"/>
    <w:family w:val="auto"/>
    <w:pitch w:val="variable"/>
    <w:sig w:usb0="800002BF" w:usb1="38CF7CFA" w:usb2="00000016" w:usb3="00000000" w:csb0="00040001" w:csb1="00000000"/>
  </w:font>
  <w:font w:name="PMingLiU">
    <w:panose1 w:val="02020500000000000000"/>
    <w:charset w:val="88"/>
    <w:family w:val="auto"/>
    <w:pitch w:val="variable"/>
    <w:sig w:usb0="A00002FF" w:usb1="28CFFCFA" w:usb2="00000016" w:usb3="00000000" w:csb0="00100001" w:csb1="00000000"/>
  </w:font>
  <w:font w:name="Helvetica">
    <w:panose1 w:val="00000000000000000000"/>
    <w:charset w:val="00"/>
    <w:family w:val="auto"/>
    <w:pitch w:val="variable"/>
    <w:sig w:usb0="E00002FF" w:usb1="5000785B" w:usb2="00000000" w:usb3="00000000" w:csb0="0000019F" w:csb1="00000000"/>
  </w:font>
  <w:font w:name="MS Mincho">
    <w:panose1 w:val="02020609040205080304"/>
    <w:charset w:val="80"/>
    <w:family w:val="auto"/>
    <w:pitch w:val="variable"/>
    <w:sig w:usb0="E00002FF" w:usb1="6AC7FDFB" w:usb2="08000012" w:usb3="00000000" w:csb0="0002009F" w:csb1="00000000"/>
  </w:font>
  <w:font w:name="Arial">
    <w:panose1 w:val="020B0604020202020204"/>
    <w:charset w:val="00"/>
    <w:family w:val="auto"/>
    <w:pitch w:val="variable"/>
    <w:sig w:usb0="E0002AFF" w:usb1="C0007843" w:usb2="00000009" w:usb3="00000000" w:csb0="000001F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0F73268" w14:textId="77777777" w:rsidR="00904852" w:rsidRDefault="00904852">
      <w:r>
        <w:separator/>
      </w:r>
    </w:p>
  </w:footnote>
  <w:footnote w:type="continuationSeparator" w:id="0">
    <w:p w14:paraId="69D13E83" w14:textId="77777777" w:rsidR="00904852" w:rsidRDefault="00904852">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C003D1"/>
    <w:multiLevelType w:val="hybridMultilevel"/>
    <w:tmpl w:val="459E0C98"/>
    <w:styleLink w:val="2"/>
    <w:lvl w:ilvl="0" w:tplc="8C5081F0">
      <w:start w:val="1"/>
      <w:numFmt w:val="decimal"/>
      <w:lvlText w:val="%1."/>
      <w:lvlJc w:val="left"/>
      <w:pPr>
        <w:ind w:left="420" w:hanging="420"/>
      </w:pPr>
      <w:rPr>
        <w:rFonts w:hAnsi="Arial Unicode MS"/>
        <w:caps w:val="0"/>
        <w:smallCaps w:val="0"/>
        <w:strike w:val="0"/>
        <w:dstrike w:val="0"/>
        <w:outline w:val="0"/>
        <w:emboss w:val="0"/>
        <w:imprint w:val="0"/>
        <w:spacing w:val="0"/>
        <w:w w:val="100"/>
        <w:kern w:val="0"/>
        <w:position w:val="0"/>
        <w:highlight w:val="none"/>
        <w:vertAlign w:val="baseline"/>
      </w:rPr>
    </w:lvl>
    <w:lvl w:ilvl="1" w:tplc="5D7CD8BC">
      <w:start w:val="1"/>
      <w:numFmt w:val="lowerLetter"/>
      <w:lvlText w:val="%2)"/>
      <w:lvlJc w:val="left"/>
      <w:pPr>
        <w:ind w:left="840" w:hanging="420"/>
      </w:pPr>
      <w:rPr>
        <w:rFonts w:hAnsi="Arial Unicode MS"/>
        <w:caps w:val="0"/>
        <w:smallCaps w:val="0"/>
        <w:strike w:val="0"/>
        <w:dstrike w:val="0"/>
        <w:outline w:val="0"/>
        <w:emboss w:val="0"/>
        <w:imprint w:val="0"/>
        <w:spacing w:val="0"/>
        <w:w w:val="100"/>
        <w:kern w:val="0"/>
        <w:position w:val="0"/>
        <w:highlight w:val="none"/>
        <w:vertAlign w:val="baseline"/>
      </w:rPr>
    </w:lvl>
    <w:lvl w:ilvl="2" w:tplc="3FBA1142">
      <w:start w:val="1"/>
      <w:numFmt w:val="lowerRoman"/>
      <w:lvlText w:val="%3."/>
      <w:lvlJc w:val="left"/>
      <w:pPr>
        <w:ind w:left="1260" w:hanging="612"/>
      </w:pPr>
      <w:rPr>
        <w:rFonts w:hAnsi="Arial Unicode MS"/>
        <w:caps w:val="0"/>
        <w:smallCaps w:val="0"/>
        <w:strike w:val="0"/>
        <w:dstrike w:val="0"/>
        <w:outline w:val="0"/>
        <w:emboss w:val="0"/>
        <w:imprint w:val="0"/>
        <w:spacing w:val="0"/>
        <w:w w:val="100"/>
        <w:kern w:val="0"/>
        <w:position w:val="0"/>
        <w:highlight w:val="none"/>
        <w:vertAlign w:val="baseline"/>
      </w:rPr>
    </w:lvl>
    <w:lvl w:ilvl="3" w:tplc="95CAF38A">
      <w:start w:val="1"/>
      <w:numFmt w:val="decimal"/>
      <w:lvlText w:val="%4."/>
      <w:lvlJc w:val="left"/>
      <w:pPr>
        <w:ind w:left="1680" w:hanging="420"/>
      </w:pPr>
      <w:rPr>
        <w:rFonts w:hAnsi="Arial Unicode MS"/>
        <w:caps w:val="0"/>
        <w:smallCaps w:val="0"/>
        <w:strike w:val="0"/>
        <w:dstrike w:val="0"/>
        <w:outline w:val="0"/>
        <w:emboss w:val="0"/>
        <w:imprint w:val="0"/>
        <w:spacing w:val="0"/>
        <w:w w:val="100"/>
        <w:kern w:val="0"/>
        <w:position w:val="0"/>
        <w:highlight w:val="none"/>
        <w:vertAlign w:val="baseline"/>
      </w:rPr>
    </w:lvl>
    <w:lvl w:ilvl="4" w:tplc="BB320B7C">
      <w:start w:val="1"/>
      <w:numFmt w:val="lowerLetter"/>
      <w:lvlText w:val="%5)"/>
      <w:lvlJc w:val="left"/>
      <w:pPr>
        <w:ind w:left="2100" w:hanging="420"/>
      </w:pPr>
      <w:rPr>
        <w:rFonts w:hAnsi="Arial Unicode MS"/>
        <w:caps w:val="0"/>
        <w:smallCaps w:val="0"/>
        <w:strike w:val="0"/>
        <w:dstrike w:val="0"/>
        <w:outline w:val="0"/>
        <w:emboss w:val="0"/>
        <w:imprint w:val="0"/>
        <w:spacing w:val="0"/>
        <w:w w:val="100"/>
        <w:kern w:val="0"/>
        <w:position w:val="0"/>
        <w:highlight w:val="none"/>
        <w:vertAlign w:val="baseline"/>
      </w:rPr>
    </w:lvl>
    <w:lvl w:ilvl="5" w:tplc="01FA1004">
      <w:start w:val="1"/>
      <w:numFmt w:val="lowerRoman"/>
      <w:lvlText w:val="%6."/>
      <w:lvlJc w:val="left"/>
      <w:pPr>
        <w:ind w:left="2520" w:hanging="612"/>
      </w:pPr>
      <w:rPr>
        <w:rFonts w:hAnsi="Arial Unicode MS"/>
        <w:caps w:val="0"/>
        <w:smallCaps w:val="0"/>
        <w:strike w:val="0"/>
        <w:dstrike w:val="0"/>
        <w:outline w:val="0"/>
        <w:emboss w:val="0"/>
        <w:imprint w:val="0"/>
        <w:spacing w:val="0"/>
        <w:w w:val="100"/>
        <w:kern w:val="0"/>
        <w:position w:val="0"/>
        <w:highlight w:val="none"/>
        <w:vertAlign w:val="baseline"/>
      </w:rPr>
    </w:lvl>
    <w:lvl w:ilvl="6" w:tplc="D082B344">
      <w:start w:val="1"/>
      <w:numFmt w:val="decimal"/>
      <w:lvlText w:val="%7."/>
      <w:lvlJc w:val="left"/>
      <w:pPr>
        <w:ind w:left="2940" w:hanging="420"/>
      </w:pPr>
      <w:rPr>
        <w:rFonts w:hAnsi="Arial Unicode MS"/>
        <w:caps w:val="0"/>
        <w:smallCaps w:val="0"/>
        <w:strike w:val="0"/>
        <w:dstrike w:val="0"/>
        <w:outline w:val="0"/>
        <w:emboss w:val="0"/>
        <w:imprint w:val="0"/>
        <w:spacing w:val="0"/>
        <w:w w:val="100"/>
        <w:kern w:val="0"/>
        <w:position w:val="0"/>
        <w:highlight w:val="none"/>
        <w:vertAlign w:val="baseline"/>
      </w:rPr>
    </w:lvl>
    <w:lvl w:ilvl="7" w:tplc="B18AA33C">
      <w:start w:val="1"/>
      <w:numFmt w:val="lowerLetter"/>
      <w:lvlText w:val="%8)"/>
      <w:lvlJc w:val="left"/>
      <w:pPr>
        <w:ind w:left="3360" w:hanging="420"/>
      </w:pPr>
      <w:rPr>
        <w:rFonts w:hAnsi="Arial Unicode MS"/>
        <w:caps w:val="0"/>
        <w:smallCaps w:val="0"/>
        <w:strike w:val="0"/>
        <w:dstrike w:val="0"/>
        <w:outline w:val="0"/>
        <w:emboss w:val="0"/>
        <w:imprint w:val="0"/>
        <w:spacing w:val="0"/>
        <w:w w:val="100"/>
        <w:kern w:val="0"/>
        <w:position w:val="0"/>
        <w:highlight w:val="none"/>
        <w:vertAlign w:val="baseline"/>
      </w:rPr>
    </w:lvl>
    <w:lvl w:ilvl="8" w:tplc="A7CEFAEE">
      <w:start w:val="1"/>
      <w:numFmt w:val="lowerRoman"/>
      <w:lvlText w:val="%9."/>
      <w:lvlJc w:val="left"/>
      <w:pPr>
        <w:ind w:left="3780" w:hanging="612"/>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
    <w:nsid w:val="26B47A96"/>
    <w:multiLevelType w:val="hybridMultilevel"/>
    <w:tmpl w:val="5F3ABFF4"/>
    <w:styleLink w:val="1"/>
    <w:lvl w:ilvl="0" w:tplc="8EFE0EBE">
      <w:start w:val="1"/>
      <w:numFmt w:val="bullet"/>
      <w:lvlText w:val="·"/>
      <w:lvlJc w:val="left"/>
      <w:pPr>
        <w:ind w:left="2460" w:hanging="360"/>
      </w:pPr>
      <w:rPr>
        <w:rFonts w:ascii="Courier" w:eastAsia="Courier" w:hAnsi="Courier" w:cs="Courier"/>
        <w:b w:val="0"/>
        <w:bCs w:val="0"/>
        <w:i w:val="0"/>
        <w:iCs w:val="0"/>
        <w:caps w:val="0"/>
        <w:smallCaps w:val="0"/>
        <w:strike w:val="0"/>
        <w:dstrike w:val="0"/>
        <w:outline w:val="0"/>
        <w:emboss w:val="0"/>
        <w:imprint w:val="0"/>
        <w:spacing w:val="0"/>
        <w:w w:val="100"/>
        <w:kern w:val="0"/>
        <w:position w:val="0"/>
        <w:highlight w:val="none"/>
        <w:vertAlign w:val="baseline"/>
      </w:rPr>
    </w:lvl>
    <w:lvl w:ilvl="1" w:tplc="0E6CC5E8">
      <w:start w:val="1"/>
      <w:numFmt w:val="bullet"/>
      <w:lvlText w:val="■"/>
      <w:lvlJc w:val="left"/>
      <w:pPr>
        <w:ind w:left="29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13585ACE">
      <w:start w:val="1"/>
      <w:numFmt w:val="bullet"/>
      <w:lvlText w:val="◆"/>
      <w:lvlJc w:val="left"/>
      <w:pPr>
        <w:ind w:left="33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FB48865E">
      <w:start w:val="1"/>
      <w:numFmt w:val="bullet"/>
      <w:lvlText w:val="●"/>
      <w:lvlJc w:val="left"/>
      <w:pPr>
        <w:ind w:left="37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4" w:tplc="4F607A08">
      <w:start w:val="1"/>
      <w:numFmt w:val="bullet"/>
      <w:lvlText w:val="■"/>
      <w:lvlJc w:val="left"/>
      <w:pPr>
        <w:ind w:left="420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25045C3A">
      <w:start w:val="1"/>
      <w:numFmt w:val="bullet"/>
      <w:lvlText w:val="◆"/>
      <w:lvlJc w:val="left"/>
      <w:pPr>
        <w:ind w:left="462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9CCE15C8">
      <w:start w:val="1"/>
      <w:numFmt w:val="bullet"/>
      <w:lvlText w:val="●"/>
      <w:lvlJc w:val="left"/>
      <w:pPr>
        <w:ind w:left="504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7" w:tplc="1882B946">
      <w:start w:val="1"/>
      <w:numFmt w:val="bullet"/>
      <w:lvlText w:val="■"/>
      <w:lvlJc w:val="left"/>
      <w:pPr>
        <w:ind w:left="546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2970F0A6">
      <w:start w:val="1"/>
      <w:numFmt w:val="bullet"/>
      <w:lvlText w:val="◆"/>
      <w:lvlJc w:val="left"/>
      <w:pPr>
        <w:ind w:left="5880" w:hanging="42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2">
    <w:nsid w:val="3B2A6A0D"/>
    <w:multiLevelType w:val="hybridMultilevel"/>
    <w:tmpl w:val="5F3ABFF4"/>
    <w:numStyleLink w:val="1"/>
  </w:abstractNum>
  <w:abstractNum w:abstractNumId="3">
    <w:nsid w:val="49BB435F"/>
    <w:multiLevelType w:val="hybridMultilevel"/>
    <w:tmpl w:val="459E0C98"/>
    <w:numStyleLink w:val="2"/>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bordersDoNotSurroundHeader/>
  <w:bordersDoNotSurroundFooter/>
  <w:proofState w:spelling="clean" w:grammar="clean"/>
  <w:defaultTabStop w:val="420"/>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26A8"/>
    <w:rsid w:val="001A6477"/>
    <w:rsid w:val="00237186"/>
    <w:rsid w:val="002648CD"/>
    <w:rsid w:val="003226A8"/>
    <w:rsid w:val="0035754A"/>
    <w:rsid w:val="003C507D"/>
    <w:rsid w:val="006942E5"/>
    <w:rsid w:val="006E0F99"/>
    <w:rsid w:val="006F32C7"/>
    <w:rsid w:val="00842B52"/>
    <w:rsid w:val="008B3B78"/>
    <w:rsid w:val="00904852"/>
    <w:rsid w:val="00AE2187"/>
    <w:rsid w:val="00E9189C"/>
    <w:rsid w:val="00FF6D1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B5A6D8"/>
  <w15:docId w15:val="{A3FF65BE-4097-4449-90F9-B2D76D51E5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heme="minorEastAsia" w:hAnsi="Times New Roman" w:cs="Times New Roman"/>
        <w:bdr w:val="nil"/>
        <w:lang w:val="en-US" w:eastAsia="zh-CN" w:bidi="ar-SA"/>
      </w:rPr>
    </w:rPrDefault>
    <w:pPrDefault>
      <w:pPr>
        <w:pBdr>
          <w:top w:val="nil"/>
          <w:left w:val="nil"/>
          <w:bottom w:val="nil"/>
          <w:right w:val="nil"/>
          <w:between w:val="nil"/>
          <w:bar w:val="nil"/>
        </w:pBdr>
      </w:pPr>
    </w:pPrDefault>
  </w:docDefaults>
  <w:latentStyles w:defLockedState="0" w:defUIPriority="99" w:defSemiHidden="0" w:defUnhideWhenUsed="0" w:defQFormat="0" w:count="380">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Pr>
      <w:rFonts w:eastAsia="Arial Unicode MS" w:cs="Arial Unicode MS"/>
      <w:color w:val="000000"/>
      <w:sz w:val="21"/>
      <w:szCs w:val="21"/>
      <w:u w:color="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rPr>
      <w:u w:val="single"/>
    </w:rPr>
  </w:style>
  <w:style w:type="table" w:customStyle="1" w:styleId="TableNormal">
    <w:name w:val="Table Normal"/>
    <w:tblPr>
      <w:tblInd w:w="0" w:type="dxa"/>
      <w:tblCellMar>
        <w:top w:w="0" w:type="dxa"/>
        <w:left w:w="0" w:type="dxa"/>
        <w:bottom w:w="0" w:type="dxa"/>
        <w:right w:w="0" w:type="dxa"/>
      </w:tblCellMar>
    </w:tblPr>
  </w:style>
  <w:style w:type="paragraph" w:customStyle="1" w:styleId="a4">
    <w:name w:val="页眉与页脚"/>
    <w:pPr>
      <w:tabs>
        <w:tab w:val="right" w:pos="9020"/>
      </w:tabs>
    </w:pPr>
    <w:rPr>
      <w:rFonts w:ascii="Helvetica Neue" w:eastAsia="Arial Unicode MS" w:hAnsi="Helvetica Neue" w:cs="Arial Unicode MS"/>
      <w:color w:val="000000"/>
      <w:sz w:val="24"/>
      <w:szCs w:val="24"/>
    </w:rPr>
  </w:style>
  <w:style w:type="paragraph" w:styleId="a5">
    <w:name w:val="List Paragraph"/>
    <w:pPr>
      <w:ind w:firstLine="420"/>
    </w:pPr>
    <w:rPr>
      <w:rFonts w:ascii="Arial Unicode MS" w:eastAsia="Arial Unicode MS" w:hAnsi="Arial Unicode MS" w:cs="Arial Unicode MS" w:hint="eastAsia"/>
      <w:color w:val="000000"/>
      <w:sz w:val="21"/>
      <w:szCs w:val="21"/>
      <w:u w:color="000000"/>
    </w:rPr>
  </w:style>
  <w:style w:type="numbering" w:customStyle="1" w:styleId="1">
    <w:name w:val="已导入的样式“1”"/>
    <w:pPr>
      <w:numPr>
        <w:numId w:val="1"/>
      </w:numPr>
    </w:pPr>
  </w:style>
  <w:style w:type="numbering" w:customStyle="1" w:styleId="2">
    <w:name w:val="已导入的样式“2”"/>
    <w:pPr>
      <w:numPr>
        <w:numId w:val="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3.jpeg"/><Relationship Id="rId20" Type="http://schemas.openxmlformats.org/officeDocument/2006/relationships/hyperlink" Target="https://baike.baidu.com/item/%E6%9D%BF%E5%BC%8F" TargetMode="External"/><Relationship Id="rId21" Type="http://schemas.openxmlformats.org/officeDocument/2006/relationships/image" Target="media/image13.jpeg"/><Relationship Id="rId22" Type="http://schemas.openxmlformats.org/officeDocument/2006/relationships/hyperlink" Target="https://baike.baidu.com/item/%E7%9A%AE%E5%BD%B1%E6%88%8F" TargetMode="External"/><Relationship Id="rId23" Type="http://schemas.openxmlformats.org/officeDocument/2006/relationships/hyperlink" Target="https://baike.baidu.com/item/%E9%A9%B4%E7%9A%AE%E5%BD%B1" TargetMode="External"/><Relationship Id="rId24" Type="http://schemas.openxmlformats.org/officeDocument/2006/relationships/fontTable" Target="fontTable.xml"/><Relationship Id="rId25" Type="http://schemas.openxmlformats.org/officeDocument/2006/relationships/theme" Target="theme/theme1.xml"/><Relationship Id="rId10" Type="http://schemas.openxmlformats.org/officeDocument/2006/relationships/image" Target="media/image4.jpeg"/><Relationship Id="rId11" Type="http://schemas.openxmlformats.org/officeDocument/2006/relationships/image" Target="media/image5.jpeg"/><Relationship Id="rId12" Type="http://schemas.openxmlformats.org/officeDocument/2006/relationships/image" Target="media/image6.jpeg"/><Relationship Id="rId13" Type="http://schemas.openxmlformats.org/officeDocument/2006/relationships/image" Target="media/image7.jpeg"/><Relationship Id="rId14" Type="http://schemas.openxmlformats.org/officeDocument/2006/relationships/image" Target="media/image8.jpeg"/><Relationship Id="rId15" Type="http://schemas.openxmlformats.org/officeDocument/2006/relationships/image" Target="media/image9.jpeg"/><Relationship Id="rId16" Type="http://schemas.openxmlformats.org/officeDocument/2006/relationships/image" Target="media/image10.jpeg"/><Relationship Id="rId17" Type="http://schemas.openxmlformats.org/officeDocument/2006/relationships/image" Target="media/image11.jpeg"/><Relationship Id="rId18" Type="http://schemas.openxmlformats.org/officeDocument/2006/relationships/image" Target="media/image12.jpeg"/><Relationship Id="rId19" Type="http://schemas.openxmlformats.org/officeDocument/2006/relationships/hyperlink" Target="https://baike.baidu.com/item/%E6%97%8B%E5%BE%8B"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footnotes" Target="footnotes.xml"/><Relationship Id="rId6" Type="http://schemas.openxmlformats.org/officeDocument/2006/relationships/endnotes" Target="endnotes.xml"/><Relationship Id="rId7" Type="http://schemas.openxmlformats.org/officeDocument/2006/relationships/image" Target="media/image1.jpeg"/><Relationship Id="rId8" Type="http://schemas.openxmlformats.org/officeDocument/2006/relationships/image" Target="media/image2.jpg"/></Relationships>
</file>

<file path=word/theme/theme1.xml><?xml version="1.0" encoding="utf-8"?>
<a:theme xmlns:a="http://schemas.openxmlformats.org/drawingml/2006/main" name="Office 主题">
  <a:themeElements>
    <a:clrScheme name="Office 主题">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主题">
      <a:majorFont>
        <a:latin typeface="Helvetica Neue"/>
        <a:ea typeface="黑体"/>
        <a:cs typeface="Helvetica Neue"/>
      </a:majorFont>
      <a:minorFont>
        <a:latin typeface="Helvetica Neue"/>
        <a:ea typeface="宋体"/>
        <a:cs typeface="Helvetica Neue"/>
      </a:minorFont>
    </a:fontScheme>
    <a:fmtScheme name="Office 主题">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60</TotalTime>
  <Pages>16</Pages>
  <Words>475</Words>
  <Characters>2713</Characters>
  <Application>Microsoft Macintosh Word</Application>
  <DocSecurity>0</DocSecurity>
  <Lines>22</Lines>
  <Paragraphs>6</Paragraphs>
  <ScaleCrop>false</ScaleCrop>
  <HeadingPairs>
    <vt:vector size="2" baseType="variant">
      <vt:variant>
        <vt:lpstr>标题</vt:lpstr>
      </vt:variant>
      <vt:variant>
        <vt:i4>1</vt:i4>
      </vt:variant>
    </vt:vector>
  </HeadingPairs>
  <TitlesOfParts>
    <vt:vector size="1" baseType="lpstr">
      <vt:lpstr/>
    </vt:vector>
  </TitlesOfParts>
  <Company/>
  <LinksUpToDate>false</LinksUpToDate>
  <CharactersWithSpaces>3182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用户</cp:lastModifiedBy>
  <cp:revision>6</cp:revision>
  <dcterms:created xsi:type="dcterms:W3CDTF">2017-11-17T04:03:00Z</dcterms:created>
  <dcterms:modified xsi:type="dcterms:W3CDTF">2017-11-18T09:02:00Z</dcterms:modified>
</cp:coreProperties>
</file>